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8761" w14:textId="41924958" w:rsidR="004F65E5" w:rsidRPr="004F65E5" w:rsidRDefault="004F65E5" w:rsidP="004F65E5">
      <w:pPr>
        <w:pStyle w:val="NormalnyWeb"/>
        <w:jc w:val="center"/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Salezjańskie Liceum Ogólnokształcące 202</w:t>
      </w:r>
      <w:r w:rsidR="00C81CE7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6</w:t>
      </w: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/202</w:t>
      </w:r>
      <w:r w:rsidR="00C81CE7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7</w:t>
      </w:r>
    </w:p>
    <w:p w14:paraId="316CA071" w14:textId="6A9FDADC" w:rsidR="00D46B01" w:rsidRPr="004F65E5" w:rsidRDefault="00D46B01" w:rsidP="004F65E5">
      <w:pPr>
        <w:pStyle w:val="NormalnyWeb"/>
        <w:jc w:val="center"/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Przedmiotowe Zasady Oceniania</w:t>
      </w:r>
      <w:r w:rsidR="004F65E5"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 xml:space="preserve"> </w:t>
      </w:r>
      <w:r w:rsidR="008F7172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z Fizyki</w:t>
      </w:r>
      <w:r w:rsid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dla klas </w:t>
      </w:r>
      <w:r w:rsidR="004F65E5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1 podstawa</w:t>
      </w:r>
      <w:r w:rsid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oraz </w:t>
      </w:r>
      <w:r w:rsidR="004F65E5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klas</w:t>
      </w:r>
      <w:proofErr w:type="gramEnd"/>
      <w:r w:rsidR="004F65E5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</w:t>
      </w:r>
      <w:r w:rsidR="008F7172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</w:t>
      </w:r>
      <w:r w:rsidR="0BEA6E6A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2, </w:t>
      </w:r>
      <w:r w:rsidR="008F7172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3 i 4</w:t>
      </w: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rozszerzeni</w:t>
      </w:r>
      <w:r w:rsidR="004F65E5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e</w:t>
      </w:r>
    </w:p>
    <w:p w14:paraId="39C57565" w14:textId="632401DB" w:rsidR="1FA109E8" w:rsidRPr="004F65E5" w:rsidRDefault="1FA109E8" w:rsidP="3D163DAE">
      <w:pPr>
        <w:pStyle w:val="NormalnyWeb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</w:pPr>
    </w:p>
    <w:p w14:paraId="799285E4" w14:textId="31AA2C30" w:rsidR="00D46B01" w:rsidRPr="004F65E5" w:rsidRDefault="00D46B01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Przedmiotowe zasady oceniania są zgodne z WZO, który jest częścią Statutu Szkoły.</w:t>
      </w:r>
    </w:p>
    <w:p w14:paraId="2F666262" w14:textId="13F096F9" w:rsidR="00D46B01" w:rsidRPr="004F65E5" w:rsidRDefault="00D46B01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PZO przewidują sprawdzanie wiedzy:</w:t>
      </w:r>
    </w:p>
    <w:p w14:paraId="19C5B82F" w14:textId="6E8A42C2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Sprawdziany obejmujące wyznaczony przez nauczyciela większy dział;</w:t>
      </w:r>
      <w:r w:rsidR="6E559119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w szczególności dla klas 1</w:t>
      </w:r>
      <w:r w:rsidR="21F1476A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, </w:t>
      </w:r>
      <w:r w:rsidR="7D37C84D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2</w:t>
      </w:r>
      <w:r w:rsidR="4AE3A30F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, 3</w:t>
      </w:r>
      <w:r w:rsidR="002E0E8D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, 4</w:t>
      </w:r>
      <w:r w:rsidR="6E559119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– sprawdzian semestralny po I </w:t>
      </w:r>
      <w:proofErr w:type="spellStart"/>
      <w:r w:rsidR="6E559119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i</w:t>
      </w:r>
      <w:proofErr w:type="spellEnd"/>
      <w:r w:rsidR="6E559119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 xml:space="preserve"> po II semestrze</w:t>
      </w:r>
      <w:r w:rsidR="5EE6D27B"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.</w:t>
      </w:r>
    </w:p>
    <w:p w14:paraId="30078104" w14:textId="26C6CB99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Kartkówki obejmujące zakres trzech tematów;</w:t>
      </w:r>
    </w:p>
    <w:p w14:paraId="65A6FC4B" w14:textId="40DCFAB7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Prace o charakterze laboratoryjnym;</w:t>
      </w:r>
    </w:p>
    <w:p w14:paraId="45EA7E65" w14:textId="6F4E489D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Odpowiedzi ustne;</w:t>
      </w:r>
    </w:p>
    <w:p w14:paraId="438DEEBE" w14:textId="032FDFBB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Prace domowe;</w:t>
      </w:r>
    </w:p>
    <w:p w14:paraId="20B716E0" w14:textId="6CE9B51E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Prace powtórzeniowe;</w:t>
      </w:r>
    </w:p>
    <w:p w14:paraId="2B286944" w14:textId="79294CB4" w:rsidR="00D46B01" w:rsidRPr="004F65E5" w:rsidRDefault="00D46B01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Kartkówki:</w:t>
      </w:r>
    </w:p>
    <w:p w14:paraId="069EC073" w14:textId="453AED09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Są krótkie, czas przeznaczony na wykonanie pracy przez ucznia wynosi około 10 minut;</w:t>
      </w:r>
    </w:p>
    <w:p w14:paraId="73E687B3" w14:textId="04C492C6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Czas może być wydłużony ze względu na potrzeby indywidualne ucznia (dysfunkcje);</w:t>
      </w:r>
    </w:p>
    <w:p w14:paraId="04D29BAA" w14:textId="67BF76CD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Zakres materiału jest podawany uczniom w formie pisemnej lub ustnej;</w:t>
      </w:r>
    </w:p>
    <w:p w14:paraId="792FBF03" w14:textId="508D2847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Termin kartkówki jest ustalony i zapisany w dzienniku elektronicznym;</w:t>
      </w:r>
    </w:p>
    <w:p w14:paraId="26B82691" w14:textId="3501F6CC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Waga kartkówek- jeden;</w:t>
      </w:r>
    </w:p>
    <w:p w14:paraId="2827AADE" w14:textId="3CA86FCE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Kartkówkę można poprawić jednokrotnie w ciągu jednego miesiąca. Obie oceny (z pierwszego terminu i poprawiona) są wliczane do średniej z danego okresu nauki;</w:t>
      </w:r>
    </w:p>
    <w:p w14:paraId="6517675C" w14:textId="00E3A3CB" w:rsidR="00D46B01" w:rsidRPr="004F65E5" w:rsidRDefault="00D46B01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Sprawdziany:</w:t>
      </w:r>
    </w:p>
    <w:p w14:paraId="5C3F5B59" w14:textId="56CBFC26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Mogą trwać całą lekcję;</w:t>
      </w:r>
    </w:p>
    <w:p w14:paraId="7B8D59F8" w14:textId="7BB4A421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Dotyczą dłuższego, wyznaczonego materiału;</w:t>
      </w:r>
    </w:p>
    <w:p w14:paraId="61EBD418" w14:textId="029D977A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Waga sprawdzianów może być większa niż jeden;</w:t>
      </w:r>
    </w:p>
    <w:p w14:paraId="1C2EEAFA" w14:textId="15CA1D73" w:rsidR="00D46B01" w:rsidRPr="004F65E5" w:rsidRDefault="00D46B01" w:rsidP="3D163DAE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Sprawdzian można poprawić jednokrotnie w ciągu jednego miesiąca. Obie oceny (z pierwszego terminu i poprawiona) są wliczane do średniej z danego okresu nauki;</w:t>
      </w:r>
    </w:p>
    <w:p w14:paraId="7728FDC7" w14:textId="77777777" w:rsidR="004F65E5" w:rsidRPr="004F65E5" w:rsidRDefault="00450107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 xml:space="preserve">Aktywność ucznia </w:t>
      </w:r>
      <w:r w:rsidR="004F65E5"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 xml:space="preserve">– wszelkie działania ucznia inne niż wyżej wymienione </w:t>
      </w:r>
    </w:p>
    <w:p w14:paraId="4005FA9B" w14:textId="77777777" w:rsidR="004F65E5" w:rsidRPr="004F65E5" w:rsidRDefault="004F65E5" w:rsidP="004F65E5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>Udział w lekcji</w:t>
      </w:r>
    </w:p>
    <w:p w14:paraId="3ED6EC09" w14:textId="77777777" w:rsidR="004F65E5" w:rsidRPr="004F65E5" w:rsidRDefault="004F65E5" w:rsidP="004F65E5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>Udział w konkursach</w:t>
      </w:r>
    </w:p>
    <w:p w14:paraId="5BBAC190" w14:textId="408659C9" w:rsidR="00450107" w:rsidRPr="004F65E5" w:rsidRDefault="004F65E5" w:rsidP="004F65E5">
      <w:pPr>
        <w:pStyle w:val="NormalnyWeb"/>
        <w:numPr>
          <w:ilvl w:val="1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  <w:t xml:space="preserve">Inne działania </w:t>
      </w:r>
    </w:p>
    <w:p w14:paraId="13933750" w14:textId="37192C06" w:rsidR="00D46B01" w:rsidRPr="004F65E5" w:rsidRDefault="00D46B01" w:rsidP="3D163DAE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color w:val="000000"/>
          <w:sz w:val="20"/>
          <w:szCs w:val="20"/>
        </w:rPr>
      </w:pPr>
      <w:r w:rsidRPr="004F65E5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Uczeń nieobecny na zapowiedzianym sprawdzianie, kartkówce czy pracy powtórzeniowej jest zobowiązany zgłosić się do nauczyciela w pierwszym dniu po nieobecności w celu ustalenia przez nauczyciela formy i terminu ponownego sprawdzianu, kartkówki czy pracy powtórzeniowej; nieprzystąpienie w umówionym terminie skutkuje poleceniem napisania zaległej pracy na pierwszej lekcji po wyznaczonej dacie.</w:t>
      </w:r>
    </w:p>
    <w:p w14:paraId="0D93295B" w14:textId="1B7B1A9B" w:rsidR="002E0E8D" w:rsidRPr="004F65E5" w:rsidRDefault="002E0E8D" w:rsidP="002E0E8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 xml:space="preserve">Każde działanie ucznia podlegające ocenie (kartkówka, </w:t>
      </w:r>
      <w:proofErr w:type="gramStart"/>
      <w:r w:rsidRPr="004F65E5">
        <w:rPr>
          <w:b/>
          <w:bCs/>
          <w:sz w:val="20"/>
          <w:szCs w:val="20"/>
        </w:rPr>
        <w:t>notatka  zeszycie</w:t>
      </w:r>
      <w:proofErr w:type="gramEnd"/>
      <w:r w:rsidRPr="004F65E5">
        <w:rPr>
          <w:b/>
          <w:bCs/>
          <w:sz w:val="20"/>
          <w:szCs w:val="20"/>
        </w:rPr>
        <w:t xml:space="preserve">, </w:t>
      </w:r>
      <w:proofErr w:type="gramStart"/>
      <w:r w:rsidRPr="004F65E5">
        <w:rPr>
          <w:b/>
          <w:bCs/>
          <w:sz w:val="20"/>
          <w:szCs w:val="20"/>
        </w:rPr>
        <w:t xml:space="preserve">sprawdzian </w:t>
      </w:r>
      <w:r w:rsidR="00450107" w:rsidRPr="004F65E5">
        <w:rPr>
          <w:b/>
          <w:bCs/>
          <w:sz w:val="20"/>
          <w:szCs w:val="20"/>
        </w:rPr>
        <w:t xml:space="preserve"> poprawa</w:t>
      </w:r>
      <w:proofErr w:type="gramEnd"/>
      <w:r w:rsidR="00450107" w:rsidRPr="004F65E5">
        <w:rPr>
          <w:b/>
          <w:bCs/>
          <w:sz w:val="20"/>
          <w:szCs w:val="20"/>
        </w:rPr>
        <w:t xml:space="preserve">  </w:t>
      </w:r>
      <w:r w:rsidRPr="004F65E5">
        <w:rPr>
          <w:b/>
          <w:bCs/>
          <w:sz w:val="20"/>
          <w:szCs w:val="20"/>
        </w:rPr>
        <w:t xml:space="preserve">i inne) ma przewidzianą maksymalną ilość punktów do uzyskania. Na podstawie uzyskanej ilości punktów uczeń otrzymuje ocenę </w:t>
      </w:r>
      <w:proofErr w:type="gramStart"/>
      <w:r w:rsidRPr="004F65E5">
        <w:rPr>
          <w:b/>
          <w:bCs/>
          <w:sz w:val="20"/>
          <w:szCs w:val="20"/>
        </w:rPr>
        <w:t>cząstkową  „</w:t>
      </w:r>
      <w:proofErr w:type="gramEnd"/>
      <w:r w:rsidRPr="004F65E5">
        <w:rPr>
          <w:b/>
          <w:bCs/>
          <w:sz w:val="20"/>
          <w:szCs w:val="20"/>
        </w:rPr>
        <w:t>procentową”.</w:t>
      </w:r>
    </w:p>
    <w:p w14:paraId="78A25DAC" w14:textId="13775C93" w:rsidR="004F65E5" w:rsidRPr="004F65E5" w:rsidRDefault="004F65E5" w:rsidP="002E0E8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F65E5">
        <w:rPr>
          <w:rFonts w:eastAsiaTheme="minorEastAsia"/>
          <w:b/>
          <w:bCs/>
          <w:color w:val="000000"/>
          <w:sz w:val="20"/>
          <w:szCs w:val="20"/>
        </w:rPr>
        <w:t>Aktywność ucznia oceniana jest „plusami” (lub punktami). Uzyskanie 5 plusów (5 punktów) stanowi 100% i jest oceną cząstkową</w:t>
      </w:r>
    </w:p>
    <w:p w14:paraId="4F9CCDF4" w14:textId="77777777" w:rsidR="00450107" w:rsidRPr="004F65E5" w:rsidRDefault="002E0E8D" w:rsidP="002E0E8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 xml:space="preserve">Ocena semestralna określana jest na podstawie średniej ważonej ocen cząstkowych i </w:t>
      </w:r>
      <w:proofErr w:type="gramStart"/>
      <w:r w:rsidRPr="004F65E5">
        <w:rPr>
          <w:b/>
          <w:bCs/>
          <w:sz w:val="20"/>
          <w:szCs w:val="20"/>
        </w:rPr>
        <w:t>następnie  wyrażana</w:t>
      </w:r>
      <w:proofErr w:type="gramEnd"/>
      <w:r w:rsidRPr="004F65E5">
        <w:rPr>
          <w:b/>
          <w:bCs/>
          <w:sz w:val="20"/>
          <w:szCs w:val="20"/>
        </w:rPr>
        <w:t xml:space="preserve"> jest słownie i liczbowo według jednolitej dla szkoły skali procentowej</w:t>
      </w:r>
      <w:r w:rsidR="00450107" w:rsidRPr="004F65E5">
        <w:rPr>
          <w:b/>
          <w:bCs/>
          <w:sz w:val="20"/>
          <w:szCs w:val="20"/>
        </w:rPr>
        <w:t xml:space="preserve">. </w:t>
      </w:r>
    </w:p>
    <w:p w14:paraId="2FEABFD5" w14:textId="20F0C406" w:rsidR="002E0E8D" w:rsidRPr="00DC1053" w:rsidRDefault="00450107" w:rsidP="002E0E8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 xml:space="preserve">Ocena </w:t>
      </w:r>
      <w:proofErr w:type="gramStart"/>
      <w:r w:rsidRPr="004F65E5">
        <w:rPr>
          <w:b/>
          <w:bCs/>
          <w:sz w:val="20"/>
          <w:szCs w:val="20"/>
        </w:rPr>
        <w:t>całoroczna  określana</w:t>
      </w:r>
      <w:proofErr w:type="gramEnd"/>
      <w:r w:rsidRPr="004F65E5">
        <w:rPr>
          <w:b/>
          <w:bCs/>
          <w:sz w:val="20"/>
          <w:szCs w:val="20"/>
        </w:rPr>
        <w:t xml:space="preserve"> jest na podstawie średniej ważonej ocen cząstkowych z całego roku i </w:t>
      </w:r>
      <w:proofErr w:type="gramStart"/>
      <w:r w:rsidRPr="004F65E5">
        <w:rPr>
          <w:b/>
          <w:bCs/>
          <w:sz w:val="20"/>
          <w:szCs w:val="20"/>
        </w:rPr>
        <w:t>następnie  wyrażana</w:t>
      </w:r>
      <w:proofErr w:type="gramEnd"/>
      <w:r w:rsidRPr="004F65E5">
        <w:rPr>
          <w:b/>
          <w:bCs/>
          <w:sz w:val="20"/>
          <w:szCs w:val="20"/>
        </w:rPr>
        <w:t xml:space="preserve"> jest słownie i liczbowo według jednolitej dla szkoły skali procentowej.</w:t>
      </w:r>
    </w:p>
    <w:p w14:paraId="2A8EDD73" w14:textId="24F6CA48" w:rsidR="00DC1053" w:rsidRPr="004F65E5" w:rsidRDefault="00DC1053" w:rsidP="002E0E8D">
      <w:pPr>
        <w:pStyle w:val="Akapitzlist"/>
        <w:numPr>
          <w:ilvl w:val="0"/>
          <w:numId w:val="3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Jeżeli do oceny wyższej brakuje co najwyżej 5 punktów procentowych w ostatecznej średniej na koniec roku szkolnego, to uczeń może poprawiać ocenę przez </w:t>
      </w:r>
      <w:proofErr w:type="gramStart"/>
      <w:r>
        <w:rPr>
          <w:b/>
          <w:bCs/>
          <w:sz w:val="20"/>
          <w:szCs w:val="20"/>
        </w:rPr>
        <w:t>zaliczenie  materiału</w:t>
      </w:r>
      <w:proofErr w:type="gramEnd"/>
      <w:r>
        <w:rPr>
          <w:b/>
          <w:bCs/>
          <w:sz w:val="20"/>
          <w:szCs w:val="20"/>
        </w:rPr>
        <w:t xml:space="preserve"> z całego roku.</w:t>
      </w:r>
    </w:p>
    <w:p w14:paraId="3371B19C" w14:textId="77777777" w:rsidR="00450107" w:rsidRPr="004F65E5" w:rsidRDefault="002E0E8D" w:rsidP="00450107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>Skala procentowa obowiązująca w SLO:</w:t>
      </w:r>
    </w:p>
    <w:p w14:paraId="03CC64EF" w14:textId="42671C01" w:rsidR="00450107" w:rsidRPr="004F65E5" w:rsidRDefault="002E0E8D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>9</w:t>
      </w:r>
      <w:r w:rsidR="00C81CE7">
        <w:rPr>
          <w:b/>
          <w:bCs/>
          <w:sz w:val="20"/>
          <w:szCs w:val="20"/>
        </w:rPr>
        <w:t>7</w:t>
      </w:r>
      <w:r w:rsidRPr="004F65E5">
        <w:rPr>
          <w:b/>
          <w:bCs/>
          <w:sz w:val="20"/>
          <w:szCs w:val="20"/>
        </w:rPr>
        <w:t>% - 100</w:t>
      </w:r>
      <w:proofErr w:type="gramStart"/>
      <w:r w:rsidRPr="004F65E5">
        <w:rPr>
          <w:b/>
          <w:bCs/>
          <w:sz w:val="20"/>
          <w:szCs w:val="20"/>
        </w:rPr>
        <w:t>%  ocena</w:t>
      </w:r>
      <w:proofErr w:type="gramEnd"/>
      <w:r w:rsidRPr="004F65E5">
        <w:rPr>
          <w:b/>
          <w:bCs/>
          <w:sz w:val="20"/>
          <w:szCs w:val="20"/>
        </w:rPr>
        <w:t xml:space="preserve"> celująca                     6</w:t>
      </w:r>
    </w:p>
    <w:p w14:paraId="66FBBA90" w14:textId="69C54956" w:rsidR="00450107" w:rsidRPr="004F65E5" w:rsidRDefault="00C81CE7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85</w:t>
      </w:r>
      <w:r w:rsidR="002E0E8D" w:rsidRPr="004F65E5">
        <w:rPr>
          <w:b/>
          <w:bCs/>
          <w:sz w:val="20"/>
          <w:szCs w:val="20"/>
        </w:rPr>
        <w:t>% - 9</w:t>
      </w:r>
      <w:r>
        <w:rPr>
          <w:b/>
          <w:bCs/>
          <w:sz w:val="20"/>
          <w:szCs w:val="20"/>
        </w:rPr>
        <w:t>6</w:t>
      </w:r>
      <w:r w:rsidR="002E0E8D" w:rsidRPr="004F65E5">
        <w:rPr>
          <w:b/>
          <w:bCs/>
          <w:sz w:val="20"/>
          <w:szCs w:val="20"/>
        </w:rPr>
        <w:t xml:space="preserve">%    ocena bardzo dobra         </w:t>
      </w:r>
      <w:r w:rsidR="00450107" w:rsidRPr="004F65E5">
        <w:rPr>
          <w:b/>
          <w:bCs/>
          <w:sz w:val="20"/>
          <w:szCs w:val="20"/>
        </w:rPr>
        <w:t xml:space="preserve"> </w:t>
      </w:r>
      <w:r w:rsidR="002E0E8D" w:rsidRPr="004F65E5">
        <w:rPr>
          <w:b/>
          <w:bCs/>
          <w:sz w:val="20"/>
          <w:szCs w:val="20"/>
        </w:rPr>
        <w:t xml:space="preserve"> 5</w:t>
      </w:r>
    </w:p>
    <w:p w14:paraId="26551A9C" w14:textId="1EB4FCB9" w:rsidR="00450107" w:rsidRPr="004F65E5" w:rsidRDefault="002E0E8D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>7</w:t>
      </w:r>
      <w:r w:rsidR="00C81CE7">
        <w:rPr>
          <w:b/>
          <w:bCs/>
          <w:sz w:val="20"/>
          <w:szCs w:val="20"/>
        </w:rPr>
        <w:t>0</w:t>
      </w:r>
      <w:r w:rsidRPr="004F65E5">
        <w:rPr>
          <w:b/>
          <w:bCs/>
          <w:sz w:val="20"/>
          <w:szCs w:val="20"/>
        </w:rPr>
        <w:t>% - 8</w:t>
      </w:r>
      <w:r w:rsidR="00C81CE7">
        <w:rPr>
          <w:b/>
          <w:bCs/>
          <w:sz w:val="20"/>
          <w:szCs w:val="20"/>
        </w:rPr>
        <w:t>4</w:t>
      </w:r>
      <w:r w:rsidRPr="004F65E5">
        <w:rPr>
          <w:b/>
          <w:bCs/>
          <w:sz w:val="20"/>
          <w:szCs w:val="20"/>
        </w:rPr>
        <w:t>%     ocena dobra                        4</w:t>
      </w:r>
    </w:p>
    <w:p w14:paraId="4CB702E8" w14:textId="7F5F866D" w:rsidR="00450107" w:rsidRPr="004F65E5" w:rsidRDefault="002E0E8D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>5</w:t>
      </w:r>
      <w:r w:rsidR="00C81CE7">
        <w:rPr>
          <w:b/>
          <w:bCs/>
          <w:sz w:val="20"/>
          <w:szCs w:val="20"/>
        </w:rPr>
        <w:t>5</w:t>
      </w:r>
      <w:r w:rsidRPr="004F65E5">
        <w:rPr>
          <w:b/>
          <w:bCs/>
          <w:sz w:val="20"/>
          <w:szCs w:val="20"/>
        </w:rPr>
        <w:t xml:space="preserve">% - </w:t>
      </w:r>
      <w:r w:rsidR="00C81CE7">
        <w:rPr>
          <w:b/>
          <w:bCs/>
          <w:sz w:val="20"/>
          <w:szCs w:val="20"/>
        </w:rPr>
        <w:t>69</w:t>
      </w:r>
      <w:r w:rsidRPr="004F65E5">
        <w:rPr>
          <w:b/>
          <w:bCs/>
          <w:sz w:val="20"/>
          <w:szCs w:val="20"/>
        </w:rPr>
        <w:t>%     ocena dostateczna             3</w:t>
      </w:r>
    </w:p>
    <w:p w14:paraId="6E350DDE" w14:textId="4FB91428" w:rsidR="00450107" w:rsidRPr="004F65E5" w:rsidRDefault="002E0E8D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lastRenderedPageBreak/>
        <w:t>41% - 5</w:t>
      </w:r>
      <w:r w:rsidR="00C81CE7">
        <w:rPr>
          <w:b/>
          <w:bCs/>
          <w:sz w:val="20"/>
          <w:szCs w:val="20"/>
        </w:rPr>
        <w:t>4</w:t>
      </w:r>
      <w:r w:rsidRPr="004F65E5">
        <w:rPr>
          <w:b/>
          <w:bCs/>
          <w:sz w:val="20"/>
          <w:szCs w:val="20"/>
        </w:rPr>
        <w:t>%     ocena dopuszczająca         2</w:t>
      </w:r>
    </w:p>
    <w:p w14:paraId="70F9581C" w14:textId="77777777" w:rsidR="00450107" w:rsidRPr="00DC1053" w:rsidRDefault="002E0E8D" w:rsidP="00450107">
      <w:pPr>
        <w:pStyle w:val="Akapitzlist"/>
        <w:numPr>
          <w:ilvl w:val="1"/>
          <w:numId w:val="7"/>
        </w:numPr>
        <w:rPr>
          <w:sz w:val="20"/>
          <w:szCs w:val="20"/>
        </w:rPr>
      </w:pPr>
      <w:r w:rsidRPr="004F65E5">
        <w:rPr>
          <w:b/>
          <w:bCs/>
          <w:sz w:val="20"/>
          <w:szCs w:val="20"/>
        </w:rPr>
        <w:t>40%   i mniej - ocena niedostateczna    1</w:t>
      </w:r>
    </w:p>
    <w:p w14:paraId="6318A25C" w14:textId="3727DEB1" w:rsidR="00DC1053" w:rsidRPr="00DC1053" w:rsidRDefault="00DC1053" w:rsidP="00DC1053">
      <w:pPr>
        <w:pStyle w:val="Akapitzlist"/>
        <w:numPr>
          <w:ilvl w:val="0"/>
          <w:numId w:val="3"/>
        </w:numPr>
        <w:rPr>
          <w:b/>
          <w:bCs/>
          <w:sz w:val="20"/>
          <w:szCs w:val="20"/>
        </w:rPr>
      </w:pPr>
      <w:r w:rsidRPr="00DC1053">
        <w:rPr>
          <w:b/>
          <w:bCs/>
          <w:sz w:val="20"/>
          <w:szCs w:val="20"/>
        </w:rPr>
        <w:t>W przy</w:t>
      </w:r>
      <w:r>
        <w:rPr>
          <w:b/>
          <w:bCs/>
          <w:sz w:val="20"/>
          <w:szCs w:val="20"/>
        </w:rPr>
        <w:t xml:space="preserve">padku, gdy uczeń jest finalistą olimpiady przedmiotowej lub finalista konkursu przedmiotowego organizowanego przez kuratorium, otrzymuje </w:t>
      </w:r>
      <w:proofErr w:type="gramStart"/>
      <w:r>
        <w:rPr>
          <w:b/>
          <w:bCs/>
          <w:sz w:val="20"/>
          <w:szCs w:val="20"/>
        </w:rPr>
        <w:t xml:space="preserve">ocenę  </w:t>
      </w:r>
      <w:proofErr w:type="spellStart"/>
      <w:r>
        <w:rPr>
          <w:b/>
          <w:bCs/>
          <w:sz w:val="20"/>
          <w:szCs w:val="20"/>
        </w:rPr>
        <w:t>końcoworoczną</w:t>
      </w:r>
      <w:proofErr w:type="spellEnd"/>
      <w:proofErr w:type="gramEnd"/>
      <w:r>
        <w:rPr>
          <w:b/>
          <w:bCs/>
          <w:sz w:val="20"/>
          <w:szCs w:val="20"/>
        </w:rPr>
        <w:t xml:space="preserve"> celująca.</w:t>
      </w:r>
    </w:p>
    <w:sectPr w:rsidR="00DC1053" w:rsidRPr="00DC1053" w:rsidSect="00164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3A95"/>
    <w:multiLevelType w:val="hybridMultilevel"/>
    <w:tmpl w:val="5748FF52"/>
    <w:lvl w:ilvl="0" w:tplc="AB6E26DA">
      <w:start w:val="7"/>
      <w:numFmt w:val="decimal"/>
      <w:lvlText w:val="%1."/>
      <w:lvlJc w:val="left"/>
      <w:pPr>
        <w:ind w:left="720" w:hanging="360"/>
      </w:pPr>
      <w:rPr>
        <w:rFonts w:ascii="Calibri Light" w:hAnsi="Calibri Light" w:hint="default"/>
      </w:rPr>
    </w:lvl>
    <w:lvl w:ilvl="1" w:tplc="E6000F1A">
      <w:start w:val="1"/>
      <w:numFmt w:val="lowerLetter"/>
      <w:lvlText w:val="%2."/>
      <w:lvlJc w:val="left"/>
      <w:pPr>
        <w:ind w:left="1440" w:hanging="360"/>
      </w:pPr>
    </w:lvl>
    <w:lvl w:ilvl="2" w:tplc="D22A1AEA">
      <w:start w:val="1"/>
      <w:numFmt w:val="lowerRoman"/>
      <w:lvlText w:val="%3."/>
      <w:lvlJc w:val="right"/>
      <w:pPr>
        <w:ind w:left="2160" w:hanging="180"/>
      </w:pPr>
    </w:lvl>
    <w:lvl w:ilvl="3" w:tplc="D2B6078C">
      <w:start w:val="1"/>
      <w:numFmt w:val="decimal"/>
      <w:lvlText w:val="%4."/>
      <w:lvlJc w:val="left"/>
      <w:pPr>
        <w:ind w:left="2880" w:hanging="360"/>
      </w:pPr>
    </w:lvl>
    <w:lvl w:ilvl="4" w:tplc="F9D4FBFA">
      <w:start w:val="1"/>
      <w:numFmt w:val="lowerLetter"/>
      <w:lvlText w:val="%5."/>
      <w:lvlJc w:val="left"/>
      <w:pPr>
        <w:ind w:left="3600" w:hanging="360"/>
      </w:pPr>
    </w:lvl>
    <w:lvl w:ilvl="5" w:tplc="66C04AD8">
      <w:start w:val="1"/>
      <w:numFmt w:val="lowerRoman"/>
      <w:lvlText w:val="%6."/>
      <w:lvlJc w:val="right"/>
      <w:pPr>
        <w:ind w:left="4320" w:hanging="180"/>
      </w:pPr>
    </w:lvl>
    <w:lvl w:ilvl="6" w:tplc="D3B8E020">
      <w:start w:val="1"/>
      <w:numFmt w:val="decimal"/>
      <w:lvlText w:val="%7."/>
      <w:lvlJc w:val="left"/>
      <w:pPr>
        <w:ind w:left="5040" w:hanging="360"/>
      </w:pPr>
    </w:lvl>
    <w:lvl w:ilvl="7" w:tplc="BBA41A5E">
      <w:start w:val="1"/>
      <w:numFmt w:val="lowerLetter"/>
      <w:lvlText w:val="%8."/>
      <w:lvlJc w:val="left"/>
      <w:pPr>
        <w:ind w:left="5760" w:hanging="360"/>
      </w:pPr>
    </w:lvl>
    <w:lvl w:ilvl="8" w:tplc="FC6674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0D71"/>
    <w:multiLevelType w:val="hybridMultilevel"/>
    <w:tmpl w:val="5F4EB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41586"/>
    <w:multiLevelType w:val="hybridMultilevel"/>
    <w:tmpl w:val="8E88658A"/>
    <w:lvl w:ilvl="0" w:tplc="E348F558">
      <w:start w:val="6"/>
      <w:numFmt w:val="decimal"/>
      <w:lvlText w:val="%1."/>
      <w:lvlJc w:val="left"/>
      <w:pPr>
        <w:ind w:left="720" w:hanging="360"/>
      </w:pPr>
      <w:rPr>
        <w:rFonts w:ascii="Calibri Light" w:hAnsi="Calibri Light" w:hint="default"/>
      </w:rPr>
    </w:lvl>
    <w:lvl w:ilvl="1" w:tplc="F3B4C21E">
      <w:start w:val="1"/>
      <w:numFmt w:val="lowerLetter"/>
      <w:lvlText w:val="%2."/>
      <w:lvlJc w:val="left"/>
      <w:pPr>
        <w:ind w:left="1440" w:hanging="360"/>
      </w:pPr>
    </w:lvl>
    <w:lvl w:ilvl="2" w:tplc="6A1635E8">
      <w:start w:val="1"/>
      <w:numFmt w:val="lowerRoman"/>
      <w:lvlText w:val="%3."/>
      <w:lvlJc w:val="right"/>
      <w:pPr>
        <w:ind w:left="2160" w:hanging="180"/>
      </w:pPr>
    </w:lvl>
    <w:lvl w:ilvl="3" w:tplc="519A1A26">
      <w:start w:val="1"/>
      <w:numFmt w:val="decimal"/>
      <w:lvlText w:val="%4."/>
      <w:lvlJc w:val="left"/>
      <w:pPr>
        <w:ind w:left="2880" w:hanging="360"/>
      </w:pPr>
    </w:lvl>
    <w:lvl w:ilvl="4" w:tplc="9F2A7878">
      <w:start w:val="1"/>
      <w:numFmt w:val="lowerLetter"/>
      <w:lvlText w:val="%5."/>
      <w:lvlJc w:val="left"/>
      <w:pPr>
        <w:ind w:left="3600" w:hanging="360"/>
      </w:pPr>
    </w:lvl>
    <w:lvl w:ilvl="5" w:tplc="EF726B38">
      <w:start w:val="1"/>
      <w:numFmt w:val="lowerRoman"/>
      <w:lvlText w:val="%6."/>
      <w:lvlJc w:val="right"/>
      <w:pPr>
        <w:ind w:left="4320" w:hanging="180"/>
      </w:pPr>
    </w:lvl>
    <w:lvl w:ilvl="6" w:tplc="A99E9B84">
      <w:start w:val="1"/>
      <w:numFmt w:val="decimal"/>
      <w:lvlText w:val="%7."/>
      <w:lvlJc w:val="left"/>
      <w:pPr>
        <w:ind w:left="5040" w:hanging="360"/>
      </w:pPr>
    </w:lvl>
    <w:lvl w:ilvl="7" w:tplc="8738F266">
      <w:start w:val="1"/>
      <w:numFmt w:val="lowerLetter"/>
      <w:lvlText w:val="%8."/>
      <w:lvlJc w:val="left"/>
      <w:pPr>
        <w:ind w:left="5760" w:hanging="360"/>
      </w:pPr>
    </w:lvl>
    <w:lvl w:ilvl="8" w:tplc="BD46D2C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B75A2"/>
    <w:multiLevelType w:val="hybridMultilevel"/>
    <w:tmpl w:val="0FCA34F0"/>
    <w:lvl w:ilvl="0" w:tplc="2C566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140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B8A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106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FE7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A0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6423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62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B023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B128C1"/>
    <w:multiLevelType w:val="hybridMultilevel"/>
    <w:tmpl w:val="4E9876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9ABC2"/>
    <w:multiLevelType w:val="hybridMultilevel"/>
    <w:tmpl w:val="E7A664F0"/>
    <w:lvl w:ilvl="0" w:tplc="C8D62F00">
      <w:start w:val="1"/>
      <w:numFmt w:val="decimal"/>
      <w:lvlText w:val="%1."/>
      <w:lvlJc w:val="left"/>
      <w:pPr>
        <w:ind w:left="720" w:hanging="360"/>
      </w:pPr>
    </w:lvl>
    <w:lvl w:ilvl="1" w:tplc="97E23D68">
      <w:start w:val="1"/>
      <w:numFmt w:val="lowerLetter"/>
      <w:lvlText w:val="%2."/>
      <w:lvlJc w:val="left"/>
      <w:pPr>
        <w:ind w:left="1440" w:hanging="360"/>
      </w:pPr>
    </w:lvl>
    <w:lvl w:ilvl="2" w:tplc="4E64E92C">
      <w:start w:val="1"/>
      <w:numFmt w:val="lowerRoman"/>
      <w:lvlText w:val="%3."/>
      <w:lvlJc w:val="right"/>
      <w:pPr>
        <w:ind w:left="2160" w:hanging="180"/>
      </w:pPr>
    </w:lvl>
    <w:lvl w:ilvl="3" w:tplc="F620C2B0">
      <w:start w:val="1"/>
      <w:numFmt w:val="decimal"/>
      <w:lvlText w:val="%4."/>
      <w:lvlJc w:val="left"/>
      <w:pPr>
        <w:ind w:left="2880" w:hanging="360"/>
      </w:pPr>
    </w:lvl>
    <w:lvl w:ilvl="4" w:tplc="5E183BC0">
      <w:start w:val="1"/>
      <w:numFmt w:val="lowerLetter"/>
      <w:lvlText w:val="%5."/>
      <w:lvlJc w:val="left"/>
      <w:pPr>
        <w:ind w:left="3600" w:hanging="360"/>
      </w:pPr>
    </w:lvl>
    <w:lvl w:ilvl="5" w:tplc="858CD47C">
      <w:start w:val="1"/>
      <w:numFmt w:val="lowerRoman"/>
      <w:lvlText w:val="%6."/>
      <w:lvlJc w:val="right"/>
      <w:pPr>
        <w:ind w:left="4320" w:hanging="180"/>
      </w:pPr>
    </w:lvl>
    <w:lvl w:ilvl="6" w:tplc="448E5100">
      <w:start w:val="1"/>
      <w:numFmt w:val="decimal"/>
      <w:lvlText w:val="%7."/>
      <w:lvlJc w:val="left"/>
      <w:pPr>
        <w:ind w:left="5040" w:hanging="360"/>
      </w:pPr>
    </w:lvl>
    <w:lvl w:ilvl="7" w:tplc="E834A0C2">
      <w:start w:val="1"/>
      <w:numFmt w:val="lowerLetter"/>
      <w:lvlText w:val="%8."/>
      <w:lvlJc w:val="left"/>
      <w:pPr>
        <w:ind w:left="5760" w:hanging="360"/>
      </w:pPr>
    </w:lvl>
    <w:lvl w:ilvl="8" w:tplc="C56428A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425B60"/>
    <w:multiLevelType w:val="hybridMultilevel"/>
    <w:tmpl w:val="49B65A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983001">
    <w:abstractNumId w:val="0"/>
  </w:num>
  <w:num w:numId="2" w16cid:durableId="651520990">
    <w:abstractNumId w:val="2"/>
  </w:num>
  <w:num w:numId="3" w16cid:durableId="440803166">
    <w:abstractNumId w:val="5"/>
  </w:num>
  <w:num w:numId="4" w16cid:durableId="1287739224">
    <w:abstractNumId w:val="1"/>
  </w:num>
  <w:num w:numId="5" w16cid:durableId="363093194">
    <w:abstractNumId w:val="3"/>
  </w:num>
  <w:num w:numId="6" w16cid:durableId="1241864952">
    <w:abstractNumId w:val="6"/>
  </w:num>
  <w:num w:numId="7" w16cid:durableId="554853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6B01"/>
    <w:rsid w:val="000020B1"/>
    <w:rsid w:val="00164A56"/>
    <w:rsid w:val="00245A46"/>
    <w:rsid w:val="00261DA5"/>
    <w:rsid w:val="002C698F"/>
    <w:rsid w:val="002E0E8D"/>
    <w:rsid w:val="00385983"/>
    <w:rsid w:val="00450107"/>
    <w:rsid w:val="004E44EA"/>
    <w:rsid w:val="004F65E5"/>
    <w:rsid w:val="0050768A"/>
    <w:rsid w:val="00854511"/>
    <w:rsid w:val="008A5371"/>
    <w:rsid w:val="008D4C4E"/>
    <w:rsid w:val="008F7172"/>
    <w:rsid w:val="008F751F"/>
    <w:rsid w:val="00907358"/>
    <w:rsid w:val="00925D29"/>
    <w:rsid w:val="00AC4AD6"/>
    <w:rsid w:val="00B54C2C"/>
    <w:rsid w:val="00BB0049"/>
    <w:rsid w:val="00C81CE7"/>
    <w:rsid w:val="00CC12C7"/>
    <w:rsid w:val="00CDC2E1"/>
    <w:rsid w:val="00CF70C6"/>
    <w:rsid w:val="00D46B01"/>
    <w:rsid w:val="00DC1053"/>
    <w:rsid w:val="00EC1440"/>
    <w:rsid w:val="00FE42AE"/>
    <w:rsid w:val="0BEA6E6A"/>
    <w:rsid w:val="0D730CDE"/>
    <w:rsid w:val="12F900B0"/>
    <w:rsid w:val="138848C3"/>
    <w:rsid w:val="1A884057"/>
    <w:rsid w:val="1FA109E8"/>
    <w:rsid w:val="21F1476A"/>
    <w:rsid w:val="24BA9791"/>
    <w:rsid w:val="2A124172"/>
    <w:rsid w:val="2C24322F"/>
    <w:rsid w:val="2FB53A10"/>
    <w:rsid w:val="312CF23F"/>
    <w:rsid w:val="33822B83"/>
    <w:rsid w:val="35F0256C"/>
    <w:rsid w:val="38EAD2A9"/>
    <w:rsid w:val="3D14F08F"/>
    <w:rsid w:val="3D163DAE"/>
    <w:rsid w:val="4AE3A30F"/>
    <w:rsid w:val="5076E766"/>
    <w:rsid w:val="519AB7E5"/>
    <w:rsid w:val="51C6A617"/>
    <w:rsid w:val="53A24363"/>
    <w:rsid w:val="54E90FF3"/>
    <w:rsid w:val="5AE431F7"/>
    <w:rsid w:val="5EE6D27B"/>
    <w:rsid w:val="639F3ED0"/>
    <w:rsid w:val="67BBC493"/>
    <w:rsid w:val="67E03AC0"/>
    <w:rsid w:val="68EBCF58"/>
    <w:rsid w:val="6A2DE485"/>
    <w:rsid w:val="6E39E409"/>
    <w:rsid w:val="6E559119"/>
    <w:rsid w:val="76158F07"/>
    <w:rsid w:val="7998C5B9"/>
    <w:rsid w:val="7D37C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A7A7"/>
  <w15:docId w15:val="{6E4B985E-9D84-4971-8F22-D1FF2F55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A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C12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Czekalski</dc:creator>
  <cp:keywords/>
  <dc:description/>
  <cp:lastModifiedBy>Henryk Czekalski</cp:lastModifiedBy>
  <cp:revision>20</cp:revision>
  <dcterms:created xsi:type="dcterms:W3CDTF">2022-08-19T14:01:00Z</dcterms:created>
  <dcterms:modified xsi:type="dcterms:W3CDTF">2026-08-31T12:18:00Z</dcterms:modified>
</cp:coreProperties>
</file>