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EC42" w14:textId="5BD1C830" w:rsidR="004D1912" w:rsidRPr="00B763BA" w:rsidRDefault="4BB86967" w:rsidP="00B763BA">
      <w:pPr>
        <w:shd w:val="clear" w:color="auto" w:fill="FFFFFF" w:themeFill="background1"/>
        <w:spacing w:after="0"/>
        <w:ind w:left="360"/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B763BA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Przedmiotowe Zasady Oceniania  </w:t>
      </w:r>
    </w:p>
    <w:p w14:paraId="4B56A677" w14:textId="05B43707" w:rsidR="004D1912" w:rsidRPr="00B763BA" w:rsidRDefault="4BB86967" w:rsidP="00B763BA">
      <w:pPr>
        <w:shd w:val="clear" w:color="auto" w:fill="FFFFFF" w:themeFill="background1"/>
        <w:spacing w:after="0"/>
        <w:ind w:left="360"/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B763BA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z Fizyki, podstawa </w:t>
      </w:r>
      <w:r w:rsidR="273BB8B9" w:rsidRPr="00B763BA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klasa 2</w:t>
      </w:r>
    </w:p>
    <w:p w14:paraId="7ED26508" w14:textId="729B0F0B" w:rsidR="004D1912" w:rsidRPr="00B763BA" w:rsidRDefault="4BB86967" w:rsidP="00B763BA">
      <w:pPr>
        <w:shd w:val="clear" w:color="auto" w:fill="FFFFFF" w:themeFill="background1"/>
        <w:spacing w:after="0"/>
        <w:ind w:left="360"/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B763BA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Liceum Salezjańskie </w:t>
      </w:r>
    </w:p>
    <w:p w14:paraId="362EFB28" w14:textId="1119E07C" w:rsidR="004D1912" w:rsidRPr="00B763BA" w:rsidRDefault="4BB86967" w:rsidP="00B763BA">
      <w:pPr>
        <w:shd w:val="clear" w:color="auto" w:fill="FFFFFF" w:themeFill="background1"/>
        <w:spacing w:after="0"/>
        <w:ind w:left="360"/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B763BA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202</w:t>
      </w:r>
      <w:r w:rsidR="00F22A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6</w:t>
      </w:r>
      <w:r w:rsidRPr="00B763BA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/202</w:t>
      </w:r>
      <w:r w:rsidR="00F22A7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7</w:t>
      </w:r>
      <w:r w:rsidRPr="00B763BA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78E59EF7" w14:textId="2C72858F" w:rsidR="004D1912" w:rsidRPr="00BB53B5" w:rsidRDefault="004D1912" w:rsidP="00B763BA">
      <w:pPr>
        <w:shd w:val="clear" w:color="auto" w:fill="FFFFFF" w:themeFill="background1"/>
        <w:spacing w:after="0"/>
        <w:ind w:left="77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1D247FE5" w14:textId="53FD4D28" w:rsidR="004D1912" w:rsidRPr="00E536F0" w:rsidRDefault="4BB86967" w:rsidP="00B763BA">
      <w:pPr>
        <w:pStyle w:val="Akapitzlist"/>
        <w:numPr>
          <w:ilvl w:val="0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Przedmiotowe zasady oceniania są zgodne z WZO, który jest częścią Statutu Szkoły. </w:t>
      </w:r>
    </w:p>
    <w:p w14:paraId="42DD8FB2" w14:textId="4A7FA526" w:rsidR="004D1912" w:rsidRPr="00E536F0" w:rsidRDefault="4BB86967" w:rsidP="00B763BA">
      <w:pPr>
        <w:pStyle w:val="Akapitzlist"/>
        <w:numPr>
          <w:ilvl w:val="0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Uczniowie zdobywają punkty</w:t>
      </w:r>
      <w:r w:rsidR="00BD26E7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procentowe </w:t>
      </w: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za poszczególne aktywności. </w:t>
      </w:r>
    </w:p>
    <w:p w14:paraId="16120467" w14:textId="5EFDD274" w:rsidR="004D1912" w:rsidRPr="00E536F0" w:rsidRDefault="4BB86967" w:rsidP="00B763BA">
      <w:pPr>
        <w:pStyle w:val="Akapitzlist"/>
        <w:numPr>
          <w:ilvl w:val="0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Termin</w:t>
      </w:r>
      <w:r w:rsidR="00BD26E7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oraz zakres materiału danej aktywności uczniów</w:t>
      </w: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jest zapowiedziany </w:t>
      </w:r>
      <w:r w:rsidR="00BD26E7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w formie ustnej lub pisemnej. Czas trwania pisemnej aktywności może być wydłużony z powodu indywi</w:t>
      </w:r>
      <w:r w:rsidR="00B763BA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d</w:t>
      </w:r>
      <w:r w:rsidR="00BD26E7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ualnych dysfunkcji ucznia</w:t>
      </w:r>
    </w:p>
    <w:p w14:paraId="7AE99983" w14:textId="3D3F84BF" w:rsidR="004D1912" w:rsidRPr="00E536F0" w:rsidRDefault="4BB86967" w:rsidP="00B763BA">
      <w:pPr>
        <w:pStyle w:val="Akapitzlist"/>
        <w:numPr>
          <w:ilvl w:val="0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W każdym semestrze uczeń może </w:t>
      </w:r>
      <w:r w:rsidR="00B763BA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przystąpić do następujących </w:t>
      </w: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aktywności: </w:t>
      </w:r>
    </w:p>
    <w:p w14:paraId="6ED6CAC5" w14:textId="6AF3993E" w:rsidR="004D1912" w:rsidRPr="00154E27" w:rsidRDefault="00B763BA" w:rsidP="00B763BA">
      <w:pPr>
        <w:pStyle w:val="Akapitzlist"/>
        <w:numPr>
          <w:ilvl w:val="1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Trzy karty pracy</w:t>
      </w:r>
      <w:r w:rsidR="47727206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obowiązkowe</w:t>
      </w:r>
      <w:r w:rsidR="008214A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8214A0" w:rsidRPr="00154E27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– termin oraz zakres podany uczniom (minimum 2 tygodnie przed </w:t>
      </w:r>
      <w:proofErr w:type="gramStart"/>
      <w:r w:rsidR="008214A0" w:rsidRPr="00154E27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terminem )</w:t>
      </w:r>
      <w:proofErr w:type="gramEnd"/>
    </w:p>
    <w:p w14:paraId="731FA343" w14:textId="3B57A2B9" w:rsidR="004D1912" w:rsidRPr="00E536F0" w:rsidRDefault="00B763BA" w:rsidP="00B763BA">
      <w:pPr>
        <w:pStyle w:val="Akapitzlist"/>
        <w:numPr>
          <w:ilvl w:val="1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Prezentacja uczniowska na wskazany wcześniej temat- aktywność dodatkowa</w:t>
      </w:r>
      <w:r w:rsidR="4BB86967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4532F937" w14:textId="6C4372E1" w:rsidR="006A64D5" w:rsidRPr="00154E27" w:rsidRDefault="00B763BA" w:rsidP="00B763BA">
      <w:pPr>
        <w:pStyle w:val="Akapitzlist"/>
        <w:numPr>
          <w:ilvl w:val="1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Dodatkowa </w:t>
      </w:r>
      <w:r w:rsidR="4BB86967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aktywność </w:t>
      </w: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podczas zajęć lekcyjnych</w:t>
      </w:r>
      <w:r w:rsidR="008214A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8214A0" w:rsidRPr="00154E27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– nie określamy terminu i zakresu:</w:t>
      </w:r>
    </w:p>
    <w:p w14:paraId="5FA2F49E" w14:textId="1A4E8F90" w:rsidR="008214A0" w:rsidRPr="00154E27" w:rsidRDefault="008214A0" w:rsidP="008214A0">
      <w:pPr>
        <w:pStyle w:val="Akapitzlist"/>
        <w:numPr>
          <w:ilvl w:val="2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154E27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Udział w pracach laboratoryjnych podczas lekcji </w:t>
      </w:r>
    </w:p>
    <w:p w14:paraId="6855876E" w14:textId="515D9608" w:rsidR="008214A0" w:rsidRPr="00154E27" w:rsidRDefault="008214A0" w:rsidP="008214A0">
      <w:pPr>
        <w:pStyle w:val="Akapitzlist"/>
        <w:numPr>
          <w:ilvl w:val="2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154E27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Bieżąca kontrola </w:t>
      </w:r>
      <w:proofErr w:type="gramStart"/>
      <w:r w:rsidRPr="00154E27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wiadomości</w:t>
      </w:r>
      <w:proofErr w:type="gramEnd"/>
      <w:r w:rsidRPr="00154E27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czyli kartkówka z trzech ostatnich lekcji</w:t>
      </w:r>
    </w:p>
    <w:p w14:paraId="6AC2E1DB" w14:textId="080DAFA5" w:rsidR="008214A0" w:rsidRPr="00154E27" w:rsidRDefault="008214A0" w:rsidP="008214A0">
      <w:pPr>
        <w:pStyle w:val="Akapitzlist"/>
        <w:numPr>
          <w:ilvl w:val="2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154E27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Odpowiedzi ustne </w:t>
      </w:r>
    </w:p>
    <w:p w14:paraId="1330DD47" w14:textId="3FDE2344" w:rsidR="004D1912" w:rsidRPr="00E536F0" w:rsidRDefault="4BB86967" w:rsidP="00B763BA">
      <w:pPr>
        <w:pStyle w:val="Akapitzlist"/>
        <w:numPr>
          <w:ilvl w:val="0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W przypadku nieobecności w wyznaczonym terminie uczeń zgłasza się do prowadzącego w celu odpowiedzi </w:t>
      </w:r>
      <w:proofErr w:type="gramStart"/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nie później</w:t>
      </w:r>
      <w:proofErr w:type="gramEnd"/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niż w ciągu dwóch tygodni. Brak przystąpienia do zadania skutkuje uzyskani</w:t>
      </w:r>
      <w:r w:rsidR="00B763BA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em 20% z danej obowiązkowej aktywności.</w:t>
      </w: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18D5F2DE" w14:textId="7AD2DF51" w:rsidR="004D1912" w:rsidRPr="00E536F0" w:rsidRDefault="4BB86967" w:rsidP="00B763BA">
      <w:pPr>
        <w:pStyle w:val="Akapitzlist"/>
        <w:numPr>
          <w:ilvl w:val="0"/>
          <w:numId w:val="6"/>
        </w:numPr>
        <w:shd w:val="clear" w:color="auto" w:fill="FFFFFF" w:themeFill="background1"/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Ze względu na terminy sprawdzianów semestralnych </w:t>
      </w:r>
      <w:r w:rsidR="00B763BA"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oceny z aktywności obowiązkowych </w:t>
      </w:r>
      <w:r w:rsidRPr="00E536F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wystawiane są do końca listopada w I semestrze, i do końca kwietnia w II semestrze. </w:t>
      </w:r>
    </w:p>
    <w:p w14:paraId="44AC7424" w14:textId="77777777" w:rsidR="00B763BA" w:rsidRPr="00E536F0" w:rsidRDefault="00B763BA" w:rsidP="00B763BA">
      <w:pPr>
        <w:pStyle w:val="Akapitzlist"/>
        <w:numPr>
          <w:ilvl w:val="0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 xml:space="preserve">Ocena </w:t>
      </w:r>
      <w:proofErr w:type="gramStart"/>
      <w:r w:rsidRPr="00E536F0">
        <w:rPr>
          <w:b/>
          <w:bCs/>
          <w:sz w:val="20"/>
          <w:szCs w:val="20"/>
        </w:rPr>
        <w:t>całoroczna  określana</w:t>
      </w:r>
      <w:proofErr w:type="gramEnd"/>
      <w:r w:rsidRPr="00E536F0">
        <w:rPr>
          <w:b/>
          <w:bCs/>
          <w:sz w:val="20"/>
          <w:szCs w:val="20"/>
        </w:rPr>
        <w:t xml:space="preserve"> jest na podstawie średniej ważonej ocen cząstkowych z całego roku i </w:t>
      </w:r>
      <w:proofErr w:type="gramStart"/>
      <w:r w:rsidRPr="00E536F0">
        <w:rPr>
          <w:b/>
          <w:bCs/>
          <w:sz w:val="20"/>
          <w:szCs w:val="20"/>
        </w:rPr>
        <w:t>następnie  wyrażana</w:t>
      </w:r>
      <w:proofErr w:type="gramEnd"/>
      <w:r w:rsidRPr="00E536F0">
        <w:rPr>
          <w:b/>
          <w:bCs/>
          <w:sz w:val="20"/>
          <w:szCs w:val="20"/>
        </w:rPr>
        <w:t xml:space="preserve"> jest słownie i liczbowo według jednolitej dla szkoły skali procentowej.</w:t>
      </w:r>
    </w:p>
    <w:p w14:paraId="26F067F0" w14:textId="77777777" w:rsidR="00B763BA" w:rsidRPr="00E536F0" w:rsidRDefault="00B763BA" w:rsidP="00B763BA">
      <w:pPr>
        <w:pStyle w:val="Akapitzlist"/>
        <w:numPr>
          <w:ilvl w:val="0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 xml:space="preserve">Jeżeli do oceny wyższej brakuje co najwyżej 5 punktów procentowych w ostatecznej średniej na koniec roku szkolnego, to uczeń może poprawiać ocenę przez </w:t>
      </w:r>
      <w:proofErr w:type="gramStart"/>
      <w:r w:rsidRPr="00E536F0">
        <w:rPr>
          <w:b/>
          <w:bCs/>
          <w:sz w:val="20"/>
          <w:szCs w:val="20"/>
        </w:rPr>
        <w:t>zaliczenie  materiału</w:t>
      </w:r>
      <w:proofErr w:type="gramEnd"/>
      <w:r w:rsidRPr="00E536F0">
        <w:rPr>
          <w:b/>
          <w:bCs/>
          <w:sz w:val="20"/>
          <w:szCs w:val="20"/>
        </w:rPr>
        <w:t xml:space="preserve"> z całego roku.</w:t>
      </w:r>
    </w:p>
    <w:p w14:paraId="6FD03A60" w14:textId="77777777" w:rsidR="00B763BA" w:rsidRPr="00E536F0" w:rsidRDefault="00B763BA" w:rsidP="00B763BA">
      <w:pPr>
        <w:pStyle w:val="Akapitzlist"/>
        <w:numPr>
          <w:ilvl w:val="0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>Skala procentowa obowiązująca w SLO:</w:t>
      </w:r>
    </w:p>
    <w:p w14:paraId="225C6D10" w14:textId="0B4D6D70" w:rsidR="00B763BA" w:rsidRPr="00E536F0" w:rsidRDefault="00B763BA" w:rsidP="00B763BA">
      <w:pPr>
        <w:pStyle w:val="Akapitzlist"/>
        <w:numPr>
          <w:ilvl w:val="1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>9</w:t>
      </w:r>
      <w:r w:rsidR="0080083B">
        <w:rPr>
          <w:b/>
          <w:bCs/>
          <w:sz w:val="20"/>
          <w:szCs w:val="20"/>
        </w:rPr>
        <w:t>7</w:t>
      </w:r>
      <w:r w:rsidRPr="00E536F0">
        <w:rPr>
          <w:b/>
          <w:bCs/>
          <w:sz w:val="20"/>
          <w:szCs w:val="20"/>
        </w:rPr>
        <w:t>% - 100</w:t>
      </w:r>
      <w:proofErr w:type="gramStart"/>
      <w:r w:rsidRPr="00E536F0">
        <w:rPr>
          <w:b/>
          <w:bCs/>
          <w:sz w:val="20"/>
          <w:szCs w:val="20"/>
        </w:rPr>
        <w:t>%  ocena</w:t>
      </w:r>
      <w:proofErr w:type="gramEnd"/>
      <w:r w:rsidRPr="00E536F0">
        <w:rPr>
          <w:b/>
          <w:bCs/>
          <w:sz w:val="20"/>
          <w:szCs w:val="20"/>
        </w:rPr>
        <w:t xml:space="preserve"> celująca                     6</w:t>
      </w:r>
    </w:p>
    <w:p w14:paraId="4ED0BFC6" w14:textId="7DE41D0D" w:rsidR="00B763BA" w:rsidRPr="00E536F0" w:rsidRDefault="0080083B" w:rsidP="00B763BA">
      <w:pPr>
        <w:pStyle w:val="Akapitzlist"/>
        <w:numPr>
          <w:ilvl w:val="1"/>
          <w:numId w:val="6"/>
        </w:numPr>
        <w:spacing w:after="200"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85</w:t>
      </w:r>
      <w:r w:rsidR="00B763BA" w:rsidRPr="00E536F0">
        <w:rPr>
          <w:b/>
          <w:bCs/>
          <w:sz w:val="20"/>
          <w:szCs w:val="20"/>
        </w:rPr>
        <w:t>% - 9</w:t>
      </w:r>
      <w:r>
        <w:rPr>
          <w:b/>
          <w:bCs/>
          <w:sz w:val="20"/>
          <w:szCs w:val="20"/>
        </w:rPr>
        <w:t>6</w:t>
      </w:r>
      <w:r w:rsidR="00B763BA" w:rsidRPr="00E536F0">
        <w:rPr>
          <w:b/>
          <w:bCs/>
          <w:sz w:val="20"/>
          <w:szCs w:val="20"/>
        </w:rPr>
        <w:t>%    ocena bardzo dobra           5</w:t>
      </w:r>
    </w:p>
    <w:p w14:paraId="3959FB47" w14:textId="1D2E27BF" w:rsidR="00B763BA" w:rsidRPr="00E536F0" w:rsidRDefault="00B763BA" w:rsidP="00B763BA">
      <w:pPr>
        <w:pStyle w:val="Akapitzlist"/>
        <w:numPr>
          <w:ilvl w:val="1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>7</w:t>
      </w:r>
      <w:r w:rsidR="0080083B">
        <w:rPr>
          <w:b/>
          <w:bCs/>
          <w:sz w:val="20"/>
          <w:szCs w:val="20"/>
        </w:rPr>
        <w:t>0</w:t>
      </w:r>
      <w:r w:rsidRPr="00E536F0">
        <w:rPr>
          <w:b/>
          <w:bCs/>
          <w:sz w:val="20"/>
          <w:szCs w:val="20"/>
        </w:rPr>
        <w:t>% - 8</w:t>
      </w:r>
      <w:r w:rsidR="0080083B">
        <w:rPr>
          <w:b/>
          <w:bCs/>
          <w:sz w:val="20"/>
          <w:szCs w:val="20"/>
        </w:rPr>
        <w:t>4</w:t>
      </w:r>
      <w:r w:rsidRPr="00E536F0">
        <w:rPr>
          <w:b/>
          <w:bCs/>
          <w:sz w:val="20"/>
          <w:szCs w:val="20"/>
        </w:rPr>
        <w:t xml:space="preserve">%     ocena dobra                      </w:t>
      </w:r>
      <w:r w:rsidR="00E536F0">
        <w:rPr>
          <w:b/>
          <w:bCs/>
          <w:sz w:val="20"/>
          <w:szCs w:val="20"/>
        </w:rPr>
        <w:t xml:space="preserve">  </w:t>
      </w:r>
      <w:r w:rsidRPr="00E536F0">
        <w:rPr>
          <w:b/>
          <w:bCs/>
          <w:sz w:val="20"/>
          <w:szCs w:val="20"/>
        </w:rPr>
        <w:t xml:space="preserve">  4</w:t>
      </w:r>
    </w:p>
    <w:p w14:paraId="4C099F4B" w14:textId="1408E98B" w:rsidR="00B763BA" w:rsidRPr="00E536F0" w:rsidRDefault="00B763BA" w:rsidP="00B763BA">
      <w:pPr>
        <w:pStyle w:val="Akapitzlist"/>
        <w:numPr>
          <w:ilvl w:val="1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>5</w:t>
      </w:r>
      <w:r w:rsidR="0080083B">
        <w:rPr>
          <w:b/>
          <w:bCs/>
          <w:sz w:val="20"/>
          <w:szCs w:val="20"/>
        </w:rPr>
        <w:t>5</w:t>
      </w:r>
      <w:r w:rsidRPr="00E536F0">
        <w:rPr>
          <w:b/>
          <w:bCs/>
          <w:sz w:val="20"/>
          <w:szCs w:val="20"/>
        </w:rPr>
        <w:t xml:space="preserve">% - </w:t>
      </w:r>
      <w:r w:rsidR="0080083B">
        <w:rPr>
          <w:b/>
          <w:bCs/>
          <w:sz w:val="20"/>
          <w:szCs w:val="20"/>
        </w:rPr>
        <w:t>69</w:t>
      </w:r>
      <w:r w:rsidRPr="00E536F0">
        <w:rPr>
          <w:b/>
          <w:bCs/>
          <w:sz w:val="20"/>
          <w:szCs w:val="20"/>
        </w:rPr>
        <w:t>%     ocena dostateczna             3</w:t>
      </w:r>
    </w:p>
    <w:p w14:paraId="2830EB8C" w14:textId="4F86B2C3" w:rsidR="00B763BA" w:rsidRPr="00E536F0" w:rsidRDefault="00B763BA" w:rsidP="00B763BA">
      <w:pPr>
        <w:pStyle w:val="Akapitzlist"/>
        <w:numPr>
          <w:ilvl w:val="1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>41% - 5</w:t>
      </w:r>
      <w:r w:rsidR="0080083B">
        <w:rPr>
          <w:b/>
          <w:bCs/>
          <w:sz w:val="20"/>
          <w:szCs w:val="20"/>
        </w:rPr>
        <w:t>4</w:t>
      </w:r>
      <w:r w:rsidRPr="00E536F0">
        <w:rPr>
          <w:b/>
          <w:bCs/>
          <w:sz w:val="20"/>
          <w:szCs w:val="20"/>
        </w:rPr>
        <w:t>%     ocena dopuszczająca         2</w:t>
      </w:r>
    </w:p>
    <w:p w14:paraId="77C91187" w14:textId="77777777" w:rsidR="00B763BA" w:rsidRPr="00E536F0" w:rsidRDefault="00B763BA" w:rsidP="00B763BA">
      <w:pPr>
        <w:pStyle w:val="Akapitzlist"/>
        <w:numPr>
          <w:ilvl w:val="1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>40%   i mniej - ocena niedostateczna    1</w:t>
      </w:r>
    </w:p>
    <w:p w14:paraId="77B266AB" w14:textId="77777777" w:rsidR="00B763BA" w:rsidRPr="00E536F0" w:rsidRDefault="00B763BA" w:rsidP="00B763BA">
      <w:pPr>
        <w:pStyle w:val="Akapitzlist"/>
        <w:numPr>
          <w:ilvl w:val="0"/>
          <w:numId w:val="6"/>
        </w:numPr>
        <w:spacing w:after="200" w:line="276" w:lineRule="auto"/>
        <w:rPr>
          <w:b/>
          <w:bCs/>
          <w:sz w:val="20"/>
          <w:szCs w:val="20"/>
        </w:rPr>
      </w:pPr>
      <w:r w:rsidRPr="00E536F0">
        <w:rPr>
          <w:b/>
          <w:bCs/>
          <w:sz w:val="20"/>
          <w:szCs w:val="20"/>
        </w:rPr>
        <w:t xml:space="preserve">W przypadku, gdy uczeń jest finalistą olimpiady przedmiotowej lub finalista konkursu przedmiotowego organizowanego przez kuratorium, otrzymuje </w:t>
      </w:r>
      <w:proofErr w:type="gramStart"/>
      <w:r w:rsidRPr="00E536F0">
        <w:rPr>
          <w:b/>
          <w:bCs/>
          <w:sz w:val="20"/>
          <w:szCs w:val="20"/>
        </w:rPr>
        <w:t xml:space="preserve">ocenę  </w:t>
      </w:r>
      <w:proofErr w:type="spellStart"/>
      <w:r w:rsidRPr="00E536F0">
        <w:rPr>
          <w:b/>
          <w:bCs/>
          <w:sz w:val="20"/>
          <w:szCs w:val="20"/>
        </w:rPr>
        <w:t>końcoworoczną</w:t>
      </w:r>
      <w:proofErr w:type="spellEnd"/>
      <w:proofErr w:type="gramEnd"/>
      <w:r w:rsidRPr="00E536F0">
        <w:rPr>
          <w:b/>
          <w:bCs/>
          <w:sz w:val="20"/>
          <w:szCs w:val="20"/>
        </w:rPr>
        <w:t xml:space="preserve"> celująca.</w:t>
      </w:r>
    </w:p>
    <w:p w14:paraId="57375426" w14:textId="4675FD7E" w:rsidR="004D1912" w:rsidRPr="00E536F0" w:rsidRDefault="004D1912" w:rsidP="00B763BA">
      <w:pPr>
        <w:rPr>
          <w:rFonts w:ascii="Calibri" w:eastAsia="Calibri" w:hAnsi="Calibri" w:cs="Calibri"/>
          <w:b/>
          <w:bCs/>
        </w:rPr>
      </w:pPr>
    </w:p>
    <w:sectPr w:rsidR="004D1912" w:rsidRPr="00E536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6CBD1"/>
    <w:multiLevelType w:val="hybridMultilevel"/>
    <w:tmpl w:val="32429178"/>
    <w:lvl w:ilvl="0" w:tplc="0C78DA4A">
      <w:start w:val="1"/>
      <w:numFmt w:val="decimal"/>
      <w:lvlText w:val="%1."/>
      <w:lvlJc w:val="left"/>
      <w:pPr>
        <w:ind w:left="720" w:hanging="360"/>
      </w:pPr>
    </w:lvl>
    <w:lvl w:ilvl="1" w:tplc="F49A48DE">
      <w:start w:val="1"/>
      <w:numFmt w:val="lowerLetter"/>
      <w:lvlText w:val="%2."/>
      <w:lvlJc w:val="left"/>
      <w:pPr>
        <w:ind w:left="1440" w:hanging="360"/>
      </w:pPr>
    </w:lvl>
    <w:lvl w:ilvl="2" w:tplc="D9424A78">
      <w:start w:val="1"/>
      <w:numFmt w:val="lowerRoman"/>
      <w:lvlText w:val="%3."/>
      <w:lvlJc w:val="right"/>
      <w:pPr>
        <w:ind w:left="2160" w:hanging="180"/>
      </w:pPr>
    </w:lvl>
    <w:lvl w:ilvl="3" w:tplc="76787534">
      <w:start w:val="1"/>
      <w:numFmt w:val="decimal"/>
      <w:lvlText w:val="%4."/>
      <w:lvlJc w:val="left"/>
      <w:pPr>
        <w:ind w:left="2880" w:hanging="360"/>
      </w:pPr>
    </w:lvl>
    <w:lvl w:ilvl="4" w:tplc="D41E0844">
      <w:start w:val="1"/>
      <w:numFmt w:val="lowerLetter"/>
      <w:lvlText w:val="%5."/>
      <w:lvlJc w:val="left"/>
      <w:pPr>
        <w:ind w:left="3600" w:hanging="360"/>
      </w:pPr>
    </w:lvl>
    <w:lvl w:ilvl="5" w:tplc="6ECAB060">
      <w:start w:val="1"/>
      <w:numFmt w:val="lowerRoman"/>
      <w:lvlText w:val="%6."/>
      <w:lvlJc w:val="right"/>
      <w:pPr>
        <w:ind w:left="4320" w:hanging="180"/>
      </w:pPr>
    </w:lvl>
    <w:lvl w:ilvl="6" w:tplc="D3A28760">
      <w:start w:val="1"/>
      <w:numFmt w:val="decimal"/>
      <w:lvlText w:val="%7."/>
      <w:lvlJc w:val="left"/>
      <w:pPr>
        <w:ind w:left="5040" w:hanging="360"/>
      </w:pPr>
    </w:lvl>
    <w:lvl w:ilvl="7" w:tplc="1834D45E">
      <w:start w:val="1"/>
      <w:numFmt w:val="lowerLetter"/>
      <w:lvlText w:val="%8."/>
      <w:lvlJc w:val="left"/>
      <w:pPr>
        <w:ind w:left="5760" w:hanging="360"/>
      </w:pPr>
    </w:lvl>
    <w:lvl w:ilvl="8" w:tplc="9294D6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6C7D9"/>
    <w:multiLevelType w:val="hybridMultilevel"/>
    <w:tmpl w:val="8A569DD8"/>
    <w:lvl w:ilvl="0" w:tplc="EFD44DBA">
      <w:start w:val="1"/>
      <w:numFmt w:val="decimal"/>
      <w:lvlText w:val="%1."/>
      <w:lvlJc w:val="left"/>
      <w:pPr>
        <w:ind w:left="720" w:hanging="360"/>
      </w:pPr>
    </w:lvl>
    <w:lvl w:ilvl="1" w:tplc="3DA8E440">
      <w:start w:val="1"/>
      <w:numFmt w:val="lowerLetter"/>
      <w:lvlText w:val="%2."/>
      <w:lvlJc w:val="left"/>
      <w:pPr>
        <w:ind w:left="1440" w:hanging="360"/>
      </w:pPr>
    </w:lvl>
    <w:lvl w:ilvl="2" w:tplc="EDA8F0BE">
      <w:start w:val="1"/>
      <w:numFmt w:val="lowerRoman"/>
      <w:lvlText w:val="%3."/>
      <w:lvlJc w:val="right"/>
      <w:pPr>
        <w:ind w:left="2160" w:hanging="180"/>
      </w:pPr>
    </w:lvl>
    <w:lvl w:ilvl="3" w:tplc="4DE0F38A">
      <w:start w:val="1"/>
      <w:numFmt w:val="decimal"/>
      <w:lvlText w:val="%4."/>
      <w:lvlJc w:val="left"/>
      <w:pPr>
        <w:ind w:left="2880" w:hanging="360"/>
      </w:pPr>
    </w:lvl>
    <w:lvl w:ilvl="4" w:tplc="7852400A">
      <w:start w:val="1"/>
      <w:numFmt w:val="lowerLetter"/>
      <w:lvlText w:val="%5."/>
      <w:lvlJc w:val="left"/>
      <w:pPr>
        <w:ind w:left="3600" w:hanging="360"/>
      </w:pPr>
    </w:lvl>
    <w:lvl w:ilvl="5" w:tplc="2A94F532">
      <w:start w:val="1"/>
      <w:numFmt w:val="lowerRoman"/>
      <w:lvlText w:val="%6."/>
      <w:lvlJc w:val="right"/>
      <w:pPr>
        <w:ind w:left="4320" w:hanging="180"/>
      </w:pPr>
    </w:lvl>
    <w:lvl w:ilvl="6" w:tplc="1A9AFB78">
      <w:start w:val="1"/>
      <w:numFmt w:val="decimal"/>
      <w:lvlText w:val="%7."/>
      <w:lvlJc w:val="left"/>
      <w:pPr>
        <w:ind w:left="5040" w:hanging="360"/>
      </w:pPr>
    </w:lvl>
    <w:lvl w:ilvl="7" w:tplc="BAE688D0">
      <w:start w:val="1"/>
      <w:numFmt w:val="lowerLetter"/>
      <w:lvlText w:val="%8."/>
      <w:lvlJc w:val="left"/>
      <w:pPr>
        <w:ind w:left="5760" w:hanging="360"/>
      </w:pPr>
    </w:lvl>
    <w:lvl w:ilvl="8" w:tplc="299E00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B7FA5"/>
    <w:multiLevelType w:val="hybridMultilevel"/>
    <w:tmpl w:val="4AEE2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128C1"/>
    <w:multiLevelType w:val="hybridMultilevel"/>
    <w:tmpl w:val="4E9876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9ABC2"/>
    <w:multiLevelType w:val="hybridMultilevel"/>
    <w:tmpl w:val="E7A664F0"/>
    <w:lvl w:ilvl="0" w:tplc="C8D62F00">
      <w:start w:val="1"/>
      <w:numFmt w:val="decimal"/>
      <w:lvlText w:val="%1."/>
      <w:lvlJc w:val="left"/>
      <w:pPr>
        <w:ind w:left="720" w:hanging="360"/>
      </w:pPr>
    </w:lvl>
    <w:lvl w:ilvl="1" w:tplc="97E23D68">
      <w:start w:val="1"/>
      <w:numFmt w:val="lowerLetter"/>
      <w:lvlText w:val="%2."/>
      <w:lvlJc w:val="left"/>
      <w:pPr>
        <w:ind w:left="1440" w:hanging="360"/>
      </w:pPr>
    </w:lvl>
    <w:lvl w:ilvl="2" w:tplc="4E64E92C">
      <w:start w:val="1"/>
      <w:numFmt w:val="lowerRoman"/>
      <w:lvlText w:val="%3."/>
      <w:lvlJc w:val="right"/>
      <w:pPr>
        <w:ind w:left="2160" w:hanging="180"/>
      </w:pPr>
    </w:lvl>
    <w:lvl w:ilvl="3" w:tplc="F620C2B0">
      <w:start w:val="1"/>
      <w:numFmt w:val="decimal"/>
      <w:lvlText w:val="%4."/>
      <w:lvlJc w:val="left"/>
      <w:pPr>
        <w:ind w:left="2880" w:hanging="360"/>
      </w:pPr>
    </w:lvl>
    <w:lvl w:ilvl="4" w:tplc="5E183BC0">
      <w:start w:val="1"/>
      <w:numFmt w:val="lowerLetter"/>
      <w:lvlText w:val="%5."/>
      <w:lvlJc w:val="left"/>
      <w:pPr>
        <w:ind w:left="3600" w:hanging="360"/>
      </w:pPr>
    </w:lvl>
    <w:lvl w:ilvl="5" w:tplc="858CD47C">
      <w:start w:val="1"/>
      <w:numFmt w:val="lowerRoman"/>
      <w:lvlText w:val="%6."/>
      <w:lvlJc w:val="right"/>
      <w:pPr>
        <w:ind w:left="4320" w:hanging="180"/>
      </w:pPr>
    </w:lvl>
    <w:lvl w:ilvl="6" w:tplc="448E5100">
      <w:start w:val="1"/>
      <w:numFmt w:val="decimal"/>
      <w:lvlText w:val="%7."/>
      <w:lvlJc w:val="left"/>
      <w:pPr>
        <w:ind w:left="5040" w:hanging="360"/>
      </w:pPr>
    </w:lvl>
    <w:lvl w:ilvl="7" w:tplc="E834A0C2">
      <w:start w:val="1"/>
      <w:numFmt w:val="lowerLetter"/>
      <w:lvlText w:val="%8."/>
      <w:lvlJc w:val="left"/>
      <w:pPr>
        <w:ind w:left="5760" w:hanging="360"/>
      </w:pPr>
    </w:lvl>
    <w:lvl w:ilvl="8" w:tplc="C56428A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7362EE"/>
    <w:multiLevelType w:val="hybridMultilevel"/>
    <w:tmpl w:val="2F367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62146">
    <w:abstractNumId w:val="1"/>
  </w:num>
  <w:num w:numId="2" w16cid:durableId="1623029734">
    <w:abstractNumId w:val="0"/>
  </w:num>
  <w:num w:numId="3" w16cid:durableId="440803166">
    <w:abstractNumId w:val="4"/>
  </w:num>
  <w:num w:numId="4" w16cid:durableId="554853670">
    <w:abstractNumId w:val="3"/>
  </w:num>
  <w:num w:numId="5" w16cid:durableId="178468036">
    <w:abstractNumId w:val="5"/>
  </w:num>
  <w:num w:numId="6" w16cid:durableId="1779718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93BB72"/>
    <w:rsid w:val="00154E27"/>
    <w:rsid w:val="002C698F"/>
    <w:rsid w:val="00383220"/>
    <w:rsid w:val="00412C6C"/>
    <w:rsid w:val="004D1912"/>
    <w:rsid w:val="006A64D5"/>
    <w:rsid w:val="006E4FE5"/>
    <w:rsid w:val="0080083B"/>
    <w:rsid w:val="008214A0"/>
    <w:rsid w:val="00B763BA"/>
    <w:rsid w:val="00BB53B5"/>
    <w:rsid w:val="00BD26E7"/>
    <w:rsid w:val="00C71751"/>
    <w:rsid w:val="00E536F0"/>
    <w:rsid w:val="00EC1440"/>
    <w:rsid w:val="00F22A7D"/>
    <w:rsid w:val="00FD2EE7"/>
    <w:rsid w:val="00FE42AE"/>
    <w:rsid w:val="09AD001C"/>
    <w:rsid w:val="0B1AAD1A"/>
    <w:rsid w:val="0F95EE46"/>
    <w:rsid w:val="11E30113"/>
    <w:rsid w:val="1A18E804"/>
    <w:rsid w:val="2393BB72"/>
    <w:rsid w:val="273BB8B9"/>
    <w:rsid w:val="404C4F5F"/>
    <w:rsid w:val="47727206"/>
    <w:rsid w:val="498DE1E3"/>
    <w:rsid w:val="4A75D1E4"/>
    <w:rsid w:val="4BB86967"/>
    <w:rsid w:val="61B98892"/>
    <w:rsid w:val="61CC2E7B"/>
    <w:rsid w:val="688E755F"/>
    <w:rsid w:val="69F4958E"/>
    <w:rsid w:val="6CA2F502"/>
    <w:rsid w:val="72679555"/>
    <w:rsid w:val="7514B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BB72"/>
  <w15:chartTrackingRefBased/>
  <w15:docId w15:val="{E1B6B015-2B71-4074-834A-6FEBCCE0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Ziółkowska</dc:creator>
  <cp:keywords/>
  <dc:description/>
  <cp:lastModifiedBy>Henryk Czekalski</cp:lastModifiedBy>
  <cp:revision>10</cp:revision>
  <dcterms:created xsi:type="dcterms:W3CDTF">2024-08-29T12:02:00Z</dcterms:created>
  <dcterms:modified xsi:type="dcterms:W3CDTF">2026-10-01T08:31:00Z</dcterms:modified>
</cp:coreProperties>
</file>