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F32F" w14:textId="2D5266A2" w:rsidR="00C62C50" w:rsidRDefault="00EC7B29" w:rsidP="53E1B82B">
      <w:pPr>
        <w:pStyle w:val="Tytu"/>
        <w:rPr>
          <w:color w:val="4472C4" w:themeColor="accent5"/>
        </w:rPr>
      </w:pPr>
      <w:r w:rsidRPr="53E1B82B">
        <w:t>Przedmiotowe zasady oceniania</w:t>
      </w:r>
      <w:r w:rsidRPr="53E1B82B">
        <w:rPr>
          <w:color w:val="4471C4"/>
        </w:rPr>
        <w:t xml:space="preserve"> z religii</w:t>
      </w:r>
    </w:p>
    <w:p w14:paraId="502DAEC9" w14:textId="3A673D89" w:rsidR="00EC7B29" w:rsidRDefault="00AE3DDC" w:rsidP="40938DD3">
      <w:pPr>
        <w:pStyle w:val="Nagwek3"/>
        <w:spacing w:before="500"/>
      </w:pPr>
      <w:r w:rsidRPr="40938DD3">
        <w:t xml:space="preserve">Zasady </w:t>
      </w:r>
      <w:r w:rsidRPr="40938DD3">
        <w:rPr>
          <w:color w:val="4471C4"/>
        </w:rPr>
        <w:t>ogólne</w:t>
      </w:r>
    </w:p>
    <w:p w14:paraId="0D1CA640" w14:textId="59E8AD75" w:rsidR="00D81DE7" w:rsidRDefault="5D9C416D" w:rsidP="40938DD3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6737626E">
        <w:rPr>
          <w:rFonts w:ascii="Calibri" w:eastAsia="Calibri" w:hAnsi="Calibri" w:cs="Calibri"/>
          <w:sz w:val="28"/>
          <w:szCs w:val="28"/>
        </w:rPr>
        <w:t xml:space="preserve">Poniższe Przedmiotowe Zasady Oceniania </w:t>
      </w:r>
      <w:r w:rsidR="00E1647E">
        <w:rPr>
          <w:rFonts w:ascii="Calibri" w:eastAsia="Calibri" w:hAnsi="Calibri" w:cs="Calibri"/>
          <w:sz w:val="28"/>
          <w:szCs w:val="28"/>
        </w:rPr>
        <w:t xml:space="preserve">(PZO) </w:t>
      </w:r>
      <w:r w:rsidRPr="6737626E">
        <w:rPr>
          <w:rFonts w:ascii="Calibri" w:eastAsia="Calibri" w:hAnsi="Calibri" w:cs="Calibri"/>
          <w:sz w:val="28"/>
          <w:szCs w:val="28"/>
        </w:rPr>
        <w:t xml:space="preserve">są zgodne z Wewnątrzszkolnym Systemem Oceniania, który znajduje się w Statucie SLO (Rozdział VIII, a zwłaszcza §64 p. 13-15). </w:t>
      </w:r>
    </w:p>
    <w:p w14:paraId="19724944" w14:textId="5DEF92C3" w:rsidR="00D81DE7" w:rsidRDefault="00A30EA1" w:rsidP="40938DD3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4E7E688A">
        <w:rPr>
          <w:rFonts w:ascii="Calibri" w:eastAsia="Calibri" w:hAnsi="Calibri" w:cs="Calibri"/>
          <w:sz w:val="28"/>
          <w:szCs w:val="28"/>
        </w:rPr>
        <w:t>Na lekcjach religii o</w:t>
      </w:r>
      <w:r w:rsidR="003927D5" w:rsidRPr="4E7E688A">
        <w:rPr>
          <w:rFonts w:ascii="Calibri" w:eastAsia="Calibri" w:hAnsi="Calibri" w:cs="Calibri"/>
          <w:sz w:val="28"/>
          <w:szCs w:val="28"/>
        </w:rPr>
        <w:t>bowiązuje punktowy system oceniania</w:t>
      </w:r>
      <w:r w:rsidRPr="4E7E688A">
        <w:rPr>
          <w:rFonts w:ascii="Calibri" w:eastAsia="Calibri" w:hAnsi="Calibri" w:cs="Calibri"/>
          <w:sz w:val="28"/>
          <w:szCs w:val="28"/>
        </w:rPr>
        <w:t>, w którym oceny cząstkowe zastąpione są wartościami punktowymi</w:t>
      </w:r>
      <w:r w:rsidR="003927D5" w:rsidRPr="4E7E688A">
        <w:rPr>
          <w:rFonts w:ascii="Calibri" w:eastAsia="Calibri" w:hAnsi="Calibri" w:cs="Calibri"/>
          <w:sz w:val="28"/>
          <w:szCs w:val="28"/>
        </w:rPr>
        <w:t>.</w:t>
      </w:r>
    </w:p>
    <w:p w14:paraId="1021FFDF" w14:textId="66D9DA23" w:rsidR="387242EA" w:rsidRDefault="387242EA" w:rsidP="40938DD3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6737626E">
        <w:rPr>
          <w:rFonts w:ascii="Calibri" w:eastAsia="Calibri" w:hAnsi="Calibri" w:cs="Calibri"/>
          <w:sz w:val="28"/>
          <w:szCs w:val="28"/>
        </w:rPr>
        <w:t>Suma punktów zdobytych przez ucznia w semestrze przeliczana jest zgodnie ze ska</w:t>
      </w:r>
      <w:r w:rsidR="24CBA5ED" w:rsidRPr="6737626E">
        <w:rPr>
          <w:rFonts w:ascii="Calibri" w:eastAsia="Calibri" w:hAnsi="Calibri" w:cs="Calibri"/>
          <w:sz w:val="28"/>
          <w:szCs w:val="28"/>
        </w:rPr>
        <w:t>-</w:t>
      </w:r>
      <w:r w:rsidRPr="6737626E">
        <w:rPr>
          <w:rFonts w:ascii="Calibri" w:eastAsia="Calibri" w:hAnsi="Calibri" w:cs="Calibri"/>
          <w:sz w:val="28"/>
          <w:szCs w:val="28"/>
        </w:rPr>
        <w:t xml:space="preserve">lą procentową obowiązującą w WZO (§67 p. 2). na oceny semestralne. </w:t>
      </w:r>
    </w:p>
    <w:p w14:paraId="0039D6B6" w14:textId="33205B87" w:rsidR="387242EA" w:rsidRDefault="387242EA" w:rsidP="40938DD3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6737626E">
        <w:rPr>
          <w:rFonts w:ascii="Calibri" w:eastAsia="Calibri" w:hAnsi="Calibri" w:cs="Calibri"/>
          <w:sz w:val="28"/>
          <w:szCs w:val="28"/>
        </w:rPr>
        <w:t>Jeśli ocena na drugi semestr będzie o jeden wyższa niż ta na semestr pierwszy, to ocena końcowa będzie taka, jak na semestr drugi</w:t>
      </w:r>
      <w:r w:rsidR="050DE2DA" w:rsidRPr="6737626E">
        <w:rPr>
          <w:rFonts w:ascii="Calibri" w:eastAsia="Calibri" w:hAnsi="Calibri" w:cs="Calibri"/>
          <w:sz w:val="28"/>
          <w:szCs w:val="28"/>
        </w:rPr>
        <w:t xml:space="preserve"> (nie dotyczy to oceny celującej)</w:t>
      </w:r>
      <w:r w:rsidRPr="6737626E">
        <w:rPr>
          <w:rFonts w:ascii="Calibri" w:eastAsia="Calibri" w:hAnsi="Calibri" w:cs="Calibri"/>
          <w:sz w:val="28"/>
          <w:szCs w:val="28"/>
        </w:rPr>
        <w:t>. W</w:t>
      </w:r>
      <w:r w:rsidR="006E740F">
        <w:rPr>
          <w:rFonts w:ascii="Calibri" w:eastAsia="Calibri" w:hAnsi="Calibri" w:cs="Calibri"/>
          <w:sz w:val="28"/>
          <w:szCs w:val="28"/>
        </w:rPr>
        <w:t> </w:t>
      </w:r>
      <w:r w:rsidRPr="6737626E">
        <w:rPr>
          <w:rFonts w:ascii="Calibri" w:eastAsia="Calibri" w:hAnsi="Calibri" w:cs="Calibri"/>
          <w:sz w:val="28"/>
          <w:szCs w:val="28"/>
        </w:rPr>
        <w:t xml:space="preserve">innych przypadkach ocena roczna to </w:t>
      </w:r>
      <w:r w:rsidR="2A1722E1" w:rsidRPr="6737626E">
        <w:rPr>
          <w:rFonts w:ascii="Calibri" w:eastAsia="Calibri" w:hAnsi="Calibri" w:cs="Calibri"/>
          <w:sz w:val="28"/>
          <w:szCs w:val="28"/>
        </w:rPr>
        <w:t>suma punktów z dwóch semestrów uzys</w:t>
      </w:r>
      <w:r w:rsidR="7FD76E37" w:rsidRPr="6737626E">
        <w:rPr>
          <w:rFonts w:ascii="Calibri" w:eastAsia="Calibri" w:hAnsi="Calibri" w:cs="Calibri"/>
          <w:sz w:val="28"/>
          <w:szCs w:val="28"/>
        </w:rPr>
        <w:t>-</w:t>
      </w:r>
      <w:r w:rsidR="2A1722E1" w:rsidRPr="6737626E">
        <w:rPr>
          <w:rFonts w:ascii="Calibri" w:eastAsia="Calibri" w:hAnsi="Calibri" w:cs="Calibri"/>
          <w:sz w:val="28"/>
          <w:szCs w:val="28"/>
        </w:rPr>
        <w:t>kanych przez ucznia dzielona przez sumę maksymalnej liczby punktów możliwych do zdobycia z dwóch semestrów razy 100%; uzyskany wynik w procentach przeliczany jest na ocenę zgodnie ze Statutem SLO (§67 pkt. 2)</w:t>
      </w:r>
      <w:r w:rsidRPr="6737626E">
        <w:rPr>
          <w:rFonts w:ascii="Calibri" w:eastAsia="Calibri" w:hAnsi="Calibri" w:cs="Calibri"/>
          <w:sz w:val="28"/>
          <w:szCs w:val="28"/>
        </w:rPr>
        <w:t xml:space="preserve">. </w:t>
      </w:r>
    </w:p>
    <w:p w14:paraId="39B72FE7" w14:textId="0A9F7BB7" w:rsidR="2FE08352" w:rsidRDefault="2FE08352" w:rsidP="40938DD3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4E7E688A">
        <w:rPr>
          <w:rFonts w:ascii="Calibri" w:eastAsia="Calibri" w:hAnsi="Calibri" w:cs="Calibri"/>
          <w:sz w:val="28"/>
          <w:szCs w:val="28"/>
        </w:rPr>
        <w:t>Na koniec semestru/roku nie przewiduje się dodatkowych aktywności.</w:t>
      </w:r>
    </w:p>
    <w:p w14:paraId="291D939F" w14:textId="15250CB7" w:rsidR="001924BB" w:rsidRDefault="001924BB" w:rsidP="00A868D4">
      <w:pPr>
        <w:pStyle w:val="Nagwek3"/>
      </w:pPr>
      <w:r w:rsidRPr="4E7E688A">
        <w:t xml:space="preserve">Zasady </w:t>
      </w:r>
      <w:r w:rsidRPr="4E7E688A">
        <w:rPr>
          <w:color w:val="4471C4"/>
        </w:rPr>
        <w:t>szcze</w:t>
      </w:r>
      <w:r w:rsidR="00A868D4" w:rsidRPr="4E7E688A">
        <w:rPr>
          <w:color w:val="4471C4"/>
        </w:rPr>
        <w:t>gółowe</w:t>
      </w:r>
    </w:p>
    <w:p w14:paraId="34405C99" w14:textId="1555CF7B" w:rsidR="5BBE9197" w:rsidRDefault="22BD56CD" w:rsidP="4E7E688A">
      <w:pPr>
        <w:pStyle w:val="Akapitzlist"/>
        <w:numPr>
          <w:ilvl w:val="0"/>
          <w:numId w:val="3"/>
        </w:numPr>
        <w:jc w:val="both"/>
        <w:rPr>
          <w:rFonts w:eastAsia="Rockwell"/>
          <w:sz w:val="28"/>
          <w:szCs w:val="28"/>
        </w:rPr>
      </w:pPr>
      <w:r w:rsidRPr="6737626E">
        <w:rPr>
          <w:rFonts w:ascii="Calibri" w:eastAsia="Calibri" w:hAnsi="Calibri" w:cs="Calibri"/>
          <w:sz w:val="28"/>
          <w:szCs w:val="28"/>
        </w:rPr>
        <w:t>Uczeń zdobywa punkty</w:t>
      </w:r>
      <w:r w:rsidR="007616A9">
        <w:rPr>
          <w:rFonts w:ascii="Calibri" w:eastAsia="Calibri" w:hAnsi="Calibri" w:cs="Calibri"/>
          <w:sz w:val="28"/>
          <w:szCs w:val="28"/>
        </w:rPr>
        <w:t>,</w:t>
      </w:r>
      <w:r w:rsidRPr="6737626E">
        <w:rPr>
          <w:rFonts w:ascii="Calibri" w:eastAsia="Calibri" w:hAnsi="Calibri" w:cs="Calibri"/>
          <w:sz w:val="28"/>
          <w:szCs w:val="28"/>
        </w:rPr>
        <w:t xml:space="preserve"> realizując zaplanowane i wskazane przez nauczyciela aktywności.</w:t>
      </w:r>
      <w:r w:rsidR="00900347" w:rsidRPr="6737626E">
        <w:rPr>
          <w:rFonts w:ascii="Calibri" w:eastAsia="Calibri" w:hAnsi="Calibri" w:cs="Calibri"/>
          <w:sz w:val="28"/>
          <w:szCs w:val="28"/>
        </w:rPr>
        <w:t xml:space="preserve"> </w:t>
      </w:r>
      <w:r w:rsidR="02DE78F6" w:rsidRPr="6737626E">
        <w:rPr>
          <w:rFonts w:ascii="Calibri" w:eastAsia="Calibri" w:hAnsi="Calibri" w:cs="Calibri"/>
          <w:sz w:val="28"/>
          <w:szCs w:val="28"/>
        </w:rPr>
        <w:t>Lista aktywności, terminy ich realizacji oraz punktacja znajdują się w</w:t>
      </w:r>
      <w:r w:rsidR="00B20ECA">
        <w:rPr>
          <w:rFonts w:ascii="Calibri" w:eastAsia="Calibri" w:hAnsi="Calibri" w:cs="Calibri"/>
          <w:sz w:val="28"/>
          <w:szCs w:val="28"/>
        </w:rPr>
        <w:t> </w:t>
      </w:r>
      <w:r w:rsidR="02DE78F6" w:rsidRPr="6737626E">
        <w:rPr>
          <w:rFonts w:ascii="Calibri" w:eastAsia="Calibri" w:hAnsi="Calibri" w:cs="Calibri"/>
          <w:sz w:val="28"/>
          <w:szCs w:val="28"/>
        </w:rPr>
        <w:t>załączniku do tego dokumentu.</w:t>
      </w:r>
    </w:p>
    <w:p w14:paraId="19EE5515" w14:textId="455E8797" w:rsidR="5BBE9197" w:rsidRDefault="4136ED05" w:rsidP="4E7E688A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4E7E688A">
        <w:rPr>
          <w:rFonts w:ascii="Calibri" w:eastAsia="Calibri" w:hAnsi="Calibri" w:cs="Calibri"/>
          <w:sz w:val="28"/>
          <w:szCs w:val="28"/>
        </w:rPr>
        <w:t xml:space="preserve">Aktywności z wyznaczonym terminem można wykonać tylko w tym terminie. </w:t>
      </w:r>
      <w:r w:rsidR="5BBE9197">
        <w:br/>
      </w:r>
      <w:r w:rsidRPr="4E7E688A">
        <w:rPr>
          <w:rFonts w:ascii="Calibri" w:eastAsia="Calibri" w:hAnsi="Calibri" w:cs="Calibri"/>
          <w:sz w:val="28"/>
          <w:szCs w:val="28"/>
        </w:rPr>
        <w:t>W przypadku usprawiedliwionej nieobecności uczeń może wykonać aktywność w</w:t>
      </w:r>
      <w:r w:rsidR="00B20ECA">
        <w:rPr>
          <w:rFonts w:ascii="Calibri" w:eastAsia="Calibri" w:hAnsi="Calibri" w:cs="Calibri"/>
          <w:sz w:val="28"/>
          <w:szCs w:val="28"/>
        </w:rPr>
        <w:t> </w:t>
      </w:r>
      <w:r w:rsidRPr="4E7E688A">
        <w:rPr>
          <w:rFonts w:ascii="Calibri" w:eastAsia="Calibri" w:hAnsi="Calibri" w:cs="Calibri"/>
          <w:sz w:val="28"/>
          <w:szCs w:val="28"/>
        </w:rPr>
        <w:t>innym - ustalonym z katechetą - terminie, ale nie później niż dwa tygodnie po terminie pierwotnym lub dwa tygodnie po powrocie do szkoły.</w:t>
      </w:r>
    </w:p>
    <w:p w14:paraId="3848E4B6" w14:textId="7BAD6B05" w:rsidR="5BBE9197" w:rsidRDefault="2CD25A44" w:rsidP="40938DD3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32"/>
          <w:szCs w:val="32"/>
        </w:rPr>
      </w:pPr>
      <w:r w:rsidRPr="6737626E">
        <w:rPr>
          <w:rFonts w:ascii="Calibri" w:eastAsia="Calibri" w:hAnsi="Calibri" w:cs="Calibri"/>
          <w:sz w:val="28"/>
          <w:szCs w:val="28"/>
        </w:rPr>
        <w:t>Każda aktywność ma przypisaną maksymalną wartość punktową.</w:t>
      </w:r>
      <w:r w:rsidR="4B8C724F" w:rsidRPr="6737626E">
        <w:rPr>
          <w:rFonts w:ascii="Calibri" w:eastAsia="Calibri" w:hAnsi="Calibri" w:cs="Calibri"/>
          <w:sz w:val="28"/>
          <w:szCs w:val="28"/>
        </w:rPr>
        <w:t xml:space="preserve"> </w:t>
      </w:r>
      <w:r w:rsidR="5BBE9197" w:rsidRPr="6737626E">
        <w:rPr>
          <w:rFonts w:ascii="Calibri" w:eastAsia="Calibri" w:hAnsi="Calibri" w:cs="Calibri"/>
          <w:sz w:val="28"/>
          <w:szCs w:val="28"/>
        </w:rPr>
        <w:t>Suma</w:t>
      </w:r>
      <w:r w:rsidR="764AF100" w:rsidRPr="6737626E">
        <w:rPr>
          <w:rFonts w:ascii="Calibri" w:eastAsia="Calibri" w:hAnsi="Calibri" w:cs="Calibri"/>
          <w:sz w:val="28"/>
          <w:szCs w:val="28"/>
        </w:rPr>
        <w:t xml:space="preserve"> maksy</w:t>
      </w:r>
      <w:r w:rsidR="38CE0F3E" w:rsidRPr="6737626E">
        <w:rPr>
          <w:rFonts w:ascii="Calibri" w:eastAsia="Calibri" w:hAnsi="Calibri" w:cs="Calibri"/>
          <w:sz w:val="28"/>
          <w:szCs w:val="28"/>
        </w:rPr>
        <w:t>-</w:t>
      </w:r>
      <w:r w:rsidR="764AF100" w:rsidRPr="6737626E">
        <w:rPr>
          <w:rFonts w:ascii="Calibri" w:eastAsia="Calibri" w:hAnsi="Calibri" w:cs="Calibri"/>
          <w:sz w:val="28"/>
          <w:szCs w:val="28"/>
        </w:rPr>
        <w:t>malnych wartości punktowych</w:t>
      </w:r>
      <w:r w:rsidR="5BBE9197" w:rsidRPr="6737626E">
        <w:rPr>
          <w:rFonts w:ascii="Calibri" w:eastAsia="Calibri" w:hAnsi="Calibri" w:cs="Calibri"/>
          <w:sz w:val="28"/>
          <w:szCs w:val="28"/>
        </w:rPr>
        <w:t xml:space="preserve"> za wszystkie </w:t>
      </w:r>
      <w:r w:rsidR="3247D9AF" w:rsidRPr="6737626E">
        <w:rPr>
          <w:rFonts w:ascii="Calibri" w:eastAsia="Calibri" w:hAnsi="Calibri" w:cs="Calibri"/>
          <w:sz w:val="28"/>
          <w:szCs w:val="28"/>
        </w:rPr>
        <w:t>aktywności</w:t>
      </w:r>
      <w:r w:rsidR="5BBE9197" w:rsidRPr="6737626E">
        <w:rPr>
          <w:rFonts w:ascii="Calibri" w:eastAsia="Calibri" w:hAnsi="Calibri" w:cs="Calibri"/>
          <w:sz w:val="28"/>
          <w:szCs w:val="28"/>
        </w:rPr>
        <w:t xml:space="preserve"> w semestrze </w:t>
      </w:r>
      <w:r w:rsidR="225EB22C" w:rsidRPr="6737626E">
        <w:rPr>
          <w:rFonts w:ascii="Calibri" w:eastAsia="Calibri" w:hAnsi="Calibri" w:cs="Calibri"/>
          <w:sz w:val="28"/>
          <w:szCs w:val="28"/>
        </w:rPr>
        <w:t>wynosi</w:t>
      </w:r>
      <w:r w:rsidR="6DC5198D" w:rsidRPr="6737626E">
        <w:rPr>
          <w:rFonts w:ascii="Calibri" w:eastAsia="Calibri" w:hAnsi="Calibri" w:cs="Calibri"/>
          <w:sz w:val="28"/>
          <w:szCs w:val="28"/>
        </w:rPr>
        <w:t xml:space="preserve"> </w:t>
      </w:r>
      <w:r w:rsidR="00A868D4" w:rsidRPr="6737626E">
        <w:rPr>
          <w:rFonts w:ascii="Calibri" w:eastAsia="Calibri" w:hAnsi="Calibri" w:cs="Calibri"/>
          <w:sz w:val="28"/>
          <w:szCs w:val="28"/>
        </w:rPr>
        <w:t>1</w:t>
      </w:r>
      <w:r w:rsidR="007616A9">
        <w:rPr>
          <w:rFonts w:ascii="Calibri" w:eastAsia="Calibri" w:hAnsi="Calibri" w:cs="Calibri"/>
          <w:sz w:val="28"/>
          <w:szCs w:val="28"/>
        </w:rPr>
        <w:t>55</w:t>
      </w:r>
      <w:r w:rsidR="64FC2072" w:rsidRPr="6737626E">
        <w:rPr>
          <w:rFonts w:ascii="Calibri" w:eastAsia="Calibri" w:hAnsi="Calibri" w:cs="Calibri"/>
          <w:sz w:val="28"/>
          <w:szCs w:val="28"/>
        </w:rPr>
        <w:t>.</w:t>
      </w:r>
    </w:p>
    <w:p w14:paraId="5B87E735" w14:textId="1060157B" w:rsidR="5BBE9197" w:rsidRDefault="4711F274" w:rsidP="4E7E688A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4E7E688A">
        <w:rPr>
          <w:rFonts w:ascii="Calibri" w:eastAsia="Calibri" w:hAnsi="Calibri" w:cs="Calibri"/>
          <w:sz w:val="28"/>
          <w:szCs w:val="28"/>
        </w:rPr>
        <w:t>Uczeń decyduje, które aktywności wykona pamiętając, że 1 punt to 1%</w:t>
      </w:r>
      <w:r w:rsidR="3DE2952B" w:rsidRPr="4E7E688A">
        <w:rPr>
          <w:rFonts w:ascii="Calibri" w:eastAsia="Calibri" w:hAnsi="Calibri" w:cs="Calibri"/>
          <w:sz w:val="28"/>
          <w:szCs w:val="28"/>
        </w:rPr>
        <w:t>. Na temat przeliczania procentów na oceny zobacz: Statut SLO §67 p. 2.</w:t>
      </w:r>
    </w:p>
    <w:p w14:paraId="6BED2E86" w14:textId="2E5B003A" w:rsidR="0624E706" w:rsidRDefault="0624E706" w:rsidP="40938DD3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4E7E688A">
        <w:rPr>
          <w:rFonts w:ascii="Calibri" w:eastAsia="Calibri" w:hAnsi="Calibri" w:cs="Calibri"/>
          <w:sz w:val="28"/>
          <w:szCs w:val="28"/>
        </w:rPr>
        <w:t xml:space="preserve">Punkty przydziela nauczyciel i decyduje o ich liczbie. W niektórych przypadkach </w:t>
      </w:r>
      <w:r w:rsidR="0F202F4F" w:rsidRPr="4E7E688A">
        <w:rPr>
          <w:rFonts w:ascii="Calibri" w:eastAsia="Calibri" w:hAnsi="Calibri" w:cs="Calibri"/>
          <w:sz w:val="28"/>
          <w:szCs w:val="28"/>
        </w:rPr>
        <w:t>może zasugerować uczniowi korektę/udoskonalenie pracy,</w:t>
      </w:r>
      <w:r w:rsidR="72A00472" w:rsidRPr="4E7E688A">
        <w:rPr>
          <w:rFonts w:ascii="Calibri" w:eastAsia="Calibri" w:hAnsi="Calibri" w:cs="Calibri"/>
          <w:sz w:val="28"/>
          <w:szCs w:val="28"/>
        </w:rPr>
        <w:t xml:space="preserve"> aby mógł przyznać jakieś punkty lub zwiększyć ich liczbę.</w:t>
      </w:r>
    </w:p>
    <w:p w14:paraId="43B3F3A2" w14:textId="52044E56" w:rsidR="00D2335F" w:rsidRDefault="00D2335F" w:rsidP="40938DD3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32"/>
          <w:szCs w:val="32"/>
        </w:rPr>
      </w:pPr>
      <w:r w:rsidRPr="4E7E688A">
        <w:rPr>
          <w:rFonts w:ascii="Calibri" w:eastAsia="Calibri" w:hAnsi="Calibri" w:cs="Calibri"/>
          <w:sz w:val="28"/>
          <w:szCs w:val="28"/>
        </w:rPr>
        <w:t xml:space="preserve">Zero punktów otrzymuje uczeń, </w:t>
      </w:r>
      <w:r w:rsidR="006442F6" w:rsidRPr="4E7E688A">
        <w:rPr>
          <w:rFonts w:ascii="Calibri" w:eastAsia="Calibri" w:hAnsi="Calibri" w:cs="Calibri"/>
          <w:sz w:val="28"/>
          <w:szCs w:val="28"/>
        </w:rPr>
        <w:t>który nie wykonał aktywności</w:t>
      </w:r>
      <w:r w:rsidR="25D44CAA" w:rsidRPr="4E7E688A">
        <w:rPr>
          <w:rFonts w:ascii="Calibri" w:eastAsia="Calibri" w:hAnsi="Calibri" w:cs="Calibri"/>
          <w:sz w:val="28"/>
          <w:szCs w:val="28"/>
        </w:rPr>
        <w:t xml:space="preserve"> (wcale lub w wyzna-czonym terminie)</w:t>
      </w:r>
      <w:r w:rsidR="006442F6" w:rsidRPr="4E7E688A">
        <w:rPr>
          <w:rFonts w:ascii="Calibri" w:eastAsia="Calibri" w:hAnsi="Calibri" w:cs="Calibri"/>
          <w:sz w:val="28"/>
          <w:szCs w:val="28"/>
        </w:rPr>
        <w:t xml:space="preserve"> lub</w:t>
      </w:r>
      <w:r w:rsidRPr="4E7E688A">
        <w:rPr>
          <w:rFonts w:ascii="Calibri" w:eastAsia="Calibri" w:hAnsi="Calibri" w:cs="Calibri"/>
          <w:sz w:val="28"/>
          <w:szCs w:val="28"/>
        </w:rPr>
        <w:t xml:space="preserve"> którego praca </w:t>
      </w:r>
      <w:r w:rsidR="45B6CB69" w:rsidRPr="4E7E688A">
        <w:rPr>
          <w:rFonts w:ascii="Calibri" w:eastAsia="Calibri" w:hAnsi="Calibri" w:cs="Calibri"/>
          <w:sz w:val="28"/>
          <w:szCs w:val="28"/>
        </w:rPr>
        <w:t xml:space="preserve">była </w:t>
      </w:r>
      <w:r w:rsidR="44C9F463" w:rsidRPr="4E7E688A">
        <w:rPr>
          <w:rFonts w:ascii="Calibri" w:eastAsia="Calibri" w:hAnsi="Calibri" w:cs="Calibri"/>
          <w:sz w:val="28"/>
          <w:szCs w:val="28"/>
        </w:rPr>
        <w:t>niesamodzielna</w:t>
      </w:r>
      <w:r w:rsidR="359442A8" w:rsidRPr="4E7E688A">
        <w:rPr>
          <w:rFonts w:ascii="Calibri" w:eastAsia="Calibri" w:hAnsi="Calibri" w:cs="Calibri"/>
          <w:sz w:val="28"/>
          <w:szCs w:val="28"/>
        </w:rPr>
        <w:t>,</w:t>
      </w:r>
      <w:r w:rsidR="44C9F463" w:rsidRPr="4E7E688A">
        <w:rPr>
          <w:rFonts w:ascii="Calibri" w:eastAsia="Calibri" w:hAnsi="Calibri" w:cs="Calibri"/>
          <w:sz w:val="28"/>
          <w:szCs w:val="28"/>
        </w:rPr>
        <w:t xml:space="preserve"> lub</w:t>
      </w:r>
      <w:r w:rsidRPr="4E7E688A">
        <w:rPr>
          <w:rFonts w:ascii="Calibri" w:eastAsia="Calibri" w:hAnsi="Calibri" w:cs="Calibri"/>
          <w:sz w:val="28"/>
          <w:szCs w:val="28"/>
        </w:rPr>
        <w:t xml:space="preserve"> niezgodna z</w:t>
      </w:r>
      <w:r w:rsidR="3BE1F72A" w:rsidRPr="4E7E688A">
        <w:rPr>
          <w:rFonts w:ascii="Calibri" w:eastAsia="Calibri" w:hAnsi="Calibri" w:cs="Calibri"/>
          <w:sz w:val="28"/>
          <w:szCs w:val="28"/>
        </w:rPr>
        <w:t xml:space="preserve"> opisem aktywności</w:t>
      </w:r>
      <w:r w:rsidRPr="4E7E688A">
        <w:rPr>
          <w:rFonts w:ascii="Calibri" w:eastAsia="Calibri" w:hAnsi="Calibri" w:cs="Calibri"/>
          <w:sz w:val="28"/>
          <w:szCs w:val="28"/>
        </w:rPr>
        <w:t>.</w:t>
      </w:r>
    </w:p>
    <w:p w14:paraId="429E7ABF" w14:textId="66FFBD50" w:rsidR="00A30EA1" w:rsidRPr="007616A9" w:rsidRDefault="782C59D6" w:rsidP="4E7E688A">
      <w:pPr>
        <w:pStyle w:val="Akapitzlist"/>
        <w:numPr>
          <w:ilvl w:val="0"/>
          <w:numId w:val="3"/>
        </w:numPr>
        <w:jc w:val="both"/>
        <w:rPr>
          <w:rFonts w:eastAsia="Rockwell"/>
          <w:sz w:val="32"/>
          <w:szCs w:val="32"/>
        </w:rPr>
      </w:pPr>
      <w:r w:rsidRPr="6737626E">
        <w:rPr>
          <w:rFonts w:ascii="Calibri" w:eastAsia="Calibri" w:hAnsi="Calibri" w:cs="Calibri"/>
          <w:sz w:val="28"/>
          <w:szCs w:val="28"/>
        </w:rPr>
        <w:lastRenderedPageBreak/>
        <w:t>S</w:t>
      </w:r>
      <w:r w:rsidR="46146B24" w:rsidRPr="6737626E">
        <w:rPr>
          <w:rFonts w:ascii="Calibri" w:eastAsia="Calibri" w:hAnsi="Calibri" w:cs="Calibri"/>
          <w:sz w:val="28"/>
          <w:szCs w:val="28"/>
        </w:rPr>
        <w:t>prawdzian</w:t>
      </w:r>
      <w:r w:rsidR="3924B85F" w:rsidRPr="6737626E">
        <w:rPr>
          <w:rFonts w:ascii="Calibri" w:eastAsia="Calibri" w:hAnsi="Calibri" w:cs="Calibri"/>
          <w:sz w:val="28"/>
          <w:szCs w:val="28"/>
        </w:rPr>
        <w:t>y i kartkówki</w:t>
      </w:r>
      <w:r w:rsidR="46146B24" w:rsidRPr="6737626E">
        <w:rPr>
          <w:rFonts w:ascii="Calibri" w:eastAsia="Calibri" w:hAnsi="Calibri" w:cs="Calibri"/>
          <w:sz w:val="28"/>
          <w:szCs w:val="28"/>
        </w:rPr>
        <w:t xml:space="preserve"> można </w:t>
      </w:r>
      <w:r w:rsidR="306561A2" w:rsidRPr="6737626E">
        <w:rPr>
          <w:rFonts w:ascii="Calibri" w:eastAsia="Calibri" w:hAnsi="Calibri" w:cs="Calibri"/>
          <w:sz w:val="28"/>
          <w:szCs w:val="28"/>
        </w:rPr>
        <w:t xml:space="preserve">raz </w:t>
      </w:r>
      <w:r w:rsidR="46146B24" w:rsidRPr="6737626E">
        <w:rPr>
          <w:rFonts w:ascii="Calibri" w:eastAsia="Calibri" w:hAnsi="Calibri" w:cs="Calibri"/>
          <w:sz w:val="28"/>
          <w:szCs w:val="28"/>
        </w:rPr>
        <w:t xml:space="preserve">poprawić. Poprawa jest dobrowolna, musi odbyć się w terminie dwóch tygodni od dnia podania informacji o </w:t>
      </w:r>
      <w:r w:rsidR="301E165F" w:rsidRPr="6737626E">
        <w:rPr>
          <w:rFonts w:ascii="Calibri" w:eastAsia="Calibri" w:hAnsi="Calibri" w:cs="Calibri"/>
          <w:sz w:val="28"/>
          <w:szCs w:val="28"/>
        </w:rPr>
        <w:t>wynikach</w:t>
      </w:r>
      <w:r w:rsidR="46146B24" w:rsidRPr="6737626E">
        <w:rPr>
          <w:rFonts w:ascii="Calibri" w:eastAsia="Calibri" w:hAnsi="Calibri" w:cs="Calibri"/>
          <w:sz w:val="28"/>
          <w:szCs w:val="28"/>
        </w:rPr>
        <w:t>.</w:t>
      </w:r>
      <w:r w:rsidR="63708B1E" w:rsidRPr="6737626E">
        <w:rPr>
          <w:rFonts w:ascii="Calibri" w:eastAsia="Calibri" w:hAnsi="Calibri" w:cs="Calibri"/>
          <w:sz w:val="28"/>
          <w:szCs w:val="28"/>
        </w:rPr>
        <w:t xml:space="preserve"> </w:t>
      </w:r>
      <w:r w:rsidR="1E9EFB87" w:rsidRPr="6737626E">
        <w:rPr>
          <w:rFonts w:ascii="Calibri" w:eastAsia="Calibri" w:hAnsi="Calibri" w:cs="Calibri"/>
          <w:sz w:val="28"/>
          <w:szCs w:val="28"/>
        </w:rPr>
        <w:t>Kartkówki można poprawiać tylko ustnie.</w:t>
      </w:r>
      <w:r w:rsidR="28D37665" w:rsidRPr="6737626E">
        <w:rPr>
          <w:rFonts w:ascii="Calibri" w:eastAsia="Calibri" w:hAnsi="Calibri" w:cs="Calibri"/>
          <w:sz w:val="28"/>
          <w:szCs w:val="28"/>
        </w:rPr>
        <w:t xml:space="preserve"> Liczba punktów zdo</w:t>
      </w:r>
      <w:r w:rsidR="2A6F46C6" w:rsidRPr="6737626E">
        <w:rPr>
          <w:rFonts w:ascii="Calibri" w:eastAsia="Calibri" w:hAnsi="Calibri" w:cs="Calibri"/>
          <w:sz w:val="28"/>
          <w:szCs w:val="28"/>
        </w:rPr>
        <w:t xml:space="preserve">bytych na poprawie zostaje wpisana do dziennika elektronicznego zamiast tych zdobytych podczas </w:t>
      </w:r>
      <w:r w:rsidR="227D5D3E" w:rsidRPr="6737626E">
        <w:rPr>
          <w:rFonts w:ascii="Calibri" w:eastAsia="Calibri" w:hAnsi="Calibri" w:cs="Calibri"/>
          <w:sz w:val="28"/>
          <w:szCs w:val="28"/>
        </w:rPr>
        <w:t>zdawania sprawdzianu lub kartkówki za pierwszym razem.</w:t>
      </w:r>
      <w:r w:rsidR="0A315781" w:rsidRPr="6737626E">
        <w:rPr>
          <w:rFonts w:ascii="Calibri" w:eastAsia="Calibri" w:hAnsi="Calibri" w:cs="Calibri"/>
          <w:sz w:val="28"/>
          <w:szCs w:val="28"/>
        </w:rPr>
        <w:t xml:space="preserve"> </w:t>
      </w:r>
      <w:r w:rsidR="4F13C6BE" w:rsidRPr="6737626E">
        <w:rPr>
          <w:rFonts w:ascii="Calibri" w:eastAsia="Calibri" w:hAnsi="Calibri" w:cs="Calibri"/>
          <w:sz w:val="28"/>
          <w:szCs w:val="28"/>
        </w:rPr>
        <w:t>Uczeń</w:t>
      </w:r>
      <w:r w:rsidR="7BAF6301" w:rsidRPr="6737626E">
        <w:rPr>
          <w:rFonts w:ascii="Calibri" w:eastAsia="Calibri" w:hAnsi="Calibri" w:cs="Calibri"/>
          <w:sz w:val="28"/>
          <w:szCs w:val="28"/>
        </w:rPr>
        <w:t>, którego praca była niesamodzielna lub</w:t>
      </w:r>
      <w:r w:rsidR="1D3E9AC6" w:rsidRPr="6737626E">
        <w:rPr>
          <w:rFonts w:ascii="Calibri" w:eastAsia="Calibri" w:hAnsi="Calibri" w:cs="Calibri"/>
          <w:sz w:val="28"/>
          <w:szCs w:val="28"/>
        </w:rPr>
        <w:t xml:space="preserve"> został</w:t>
      </w:r>
      <w:r w:rsidR="4F13C6BE" w:rsidRPr="6737626E">
        <w:rPr>
          <w:rFonts w:ascii="Calibri" w:eastAsia="Calibri" w:hAnsi="Calibri" w:cs="Calibri"/>
          <w:sz w:val="28"/>
          <w:szCs w:val="28"/>
        </w:rPr>
        <w:t xml:space="preserve"> przyłapany na ściąganiu</w:t>
      </w:r>
      <w:r w:rsidR="51B337B3" w:rsidRPr="6737626E">
        <w:rPr>
          <w:rFonts w:ascii="Calibri" w:eastAsia="Calibri" w:hAnsi="Calibri" w:cs="Calibri"/>
          <w:sz w:val="28"/>
          <w:szCs w:val="28"/>
        </w:rPr>
        <w:t xml:space="preserve"> </w:t>
      </w:r>
      <w:r w:rsidR="4F13C6BE" w:rsidRPr="6737626E">
        <w:rPr>
          <w:rFonts w:ascii="Calibri" w:eastAsia="Calibri" w:hAnsi="Calibri" w:cs="Calibri"/>
          <w:sz w:val="28"/>
          <w:szCs w:val="28"/>
        </w:rPr>
        <w:t xml:space="preserve">otrzymuje </w:t>
      </w:r>
      <w:r w:rsidR="7333C1EA" w:rsidRPr="6737626E">
        <w:rPr>
          <w:rFonts w:ascii="Calibri" w:eastAsia="Calibri" w:hAnsi="Calibri" w:cs="Calibri"/>
          <w:sz w:val="28"/>
          <w:szCs w:val="28"/>
        </w:rPr>
        <w:t>zero punktów</w:t>
      </w:r>
      <w:r w:rsidR="4F13C6BE" w:rsidRPr="6737626E">
        <w:rPr>
          <w:rFonts w:ascii="Calibri" w:eastAsia="Calibri" w:hAnsi="Calibri" w:cs="Calibri"/>
          <w:sz w:val="28"/>
          <w:szCs w:val="28"/>
        </w:rPr>
        <w:t xml:space="preserve"> bez możliwości poprawy.</w:t>
      </w:r>
    </w:p>
    <w:p w14:paraId="7194B5E8" w14:textId="4072639F" w:rsidR="007616A9" w:rsidRPr="007616A9" w:rsidRDefault="007616A9" w:rsidP="4E7E688A">
      <w:pPr>
        <w:pStyle w:val="Akapitzlist"/>
        <w:numPr>
          <w:ilvl w:val="0"/>
          <w:numId w:val="3"/>
        </w:numPr>
        <w:jc w:val="both"/>
        <w:rPr>
          <w:rFonts w:eastAsia="Rockwell"/>
          <w:sz w:val="32"/>
          <w:szCs w:val="32"/>
        </w:rPr>
      </w:pPr>
      <w:r>
        <w:rPr>
          <w:rFonts w:ascii="Calibri" w:eastAsia="Calibri" w:hAnsi="Calibri" w:cs="Calibri"/>
          <w:sz w:val="28"/>
          <w:szCs w:val="28"/>
        </w:rPr>
        <w:t>Uczeń zobowiązany jest do prowadzenia zeszytu. Za wzorowe prowadzenie zeszytu można otrzymać maksymalnie 20 punktów. Brak zeszytu lub brak notatek w zeszycie obniża ogólną punktację uzyskaną w semestrze o 20 punktów.</w:t>
      </w:r>
    </w:p>
    <w:p w14:paraId="55EBC9DC" w14:textId="375B4811" w:rsidR="29D3D099" w:rsidRDefault="29D3D099" w:rsidP="0A23647E">
      <w:pPr>
        <w:pStyle w:val="Nagwek3"/>
        <w:rPr>
          <w:rFonts w:ascii="Calibri" w:eastAsia="Calibri" w:hAnsi="Calibri" w:cs="Calibri"/>
          <w:sz w:val="28"/>
          <w:szCs w:val="28"/>
        </w:rPr>
      </w:pPr>
      <w:bookmarkStart w:id="0" w:name="_Listy_aktywności_i"/>
      <w:r>
        <w:t xml:space="preserve">Listy aktywności i </w:t>
      </w:r>
      <w:r w:rsidRPr="32DC63FA">
        <w:rPr>
          <w:color w:val="4471C4"/>
        </w:rPr>
        <w:t>inne załączniki</w:t>
      </w:r>
      <w:bookmarkEnd w:id="0"/>
    </w:p>
    <w:p w14:paraId="5647EE02" w14:textId="0E1BDF7B" w:rsidR="410BAA0A" w:rsidRDefault="410BAA0A" w:rsidP="0A23647E">
      <w:pPr>
        <w:pStyle w:val="Podtytu"/>
        <w:rPr>
          <w:rFonts w:ascii="Calibri" w:eastAsia="Calibri" w:hAnsi="Calibri" w:cs="Calibri"/>
        </w:rPr>
      </w:pPr>
      <w:r w:rsidRPr="0A23647E">
        <w:rPr>
          <w:rFonts w:ascii="Calibri" w:eastAsia="Calibri" w:hAnsi="Calibri" w:cs="Calibri"/>
        </w:rPr>
        <w:t>Kliknij na jeden z poniższych linków, aby otworzyć interesującą Cię stronę.</w:t>
      </w:r>
    </w:p>
    <w:p w14:paraId="31D617FC" w14:textId="6058986A" w:rsidR="410BAA0A" w:rsidRDefault="00000000" w:rsidP="0A23647E">
      <w:pPr>
        <w:pStyle w:val="Akapitzlist"/>
        <w:numPr>
          <w:ilvl w:val="0"/>
          <w:numId w:val="1"/>
        </w:numPr>
        <w:spacing w:after="100" w:line="276" w:lineRule="auto"/>
        <w:rPr>
          <w:rFonts w:ascii="Calibri" w:eastAsia="Calibri" w:hAnsi="Calibri" w:cs="Calibri"/>
          <w:sz w:val="28"/>
          <w:szCs w:val="28"/>
        </w:rPr>
      </w:pPr>
      <w:hyperlink r:id="rId10">
        <w:r w:rsidR="410BAA0A" w:rsidRPr="0A23647E">
          <w:rPr>
            <w:rStyle w:val="Hipercze"/>
            <w:rFonts w:ascii="Calibri" w:eastAsia="Calibri" w:hAnsi="Calibri" w:cs="Calibri"/>
            <w:sz w:val="28"/>
            <w:szCs w:val="28"/>
          </w:rPr>
          <w:t>Modlitwy katechizmowe</w:t>
        </w:r>
      </w:hyperlink>
    </w:p>
    <w:p w14:paraId="22D1C678" w14:textId="54A3F084" w:rsidR="410BAA0A" w:rsidRDefault="00000000" w:rsidP="0A23647E">
      <w:pPr>
        <w:pStyle w:val="Akapitzlist"/>
        <w:numPr>
          <w:ilvl w:val="0"/>
          <w:numId w:val="1"/>
        </w:numPr>
        <w:spacing w:after="100" w:line="276" w:lineRule="auto"/>
        <w:rPr>
          <w:rFonts w:ascii="Calibri" w:eastAsia="Calibri" w:hAnsi="Calibri" w:cs="Calibri"/>
          <w:sz w:val="28"/>
          <w:szCs w:val="28"/>
        </w:rPr>
      </w:pPr>
      <w:hyperlink r:id="rId11">
        <w:r w:rsidR="410BAA0A" w:rsidRPr="32DC63FA">
          <w:rPr>
            <w:rStyle w:val="Hipercze"/>
            <w:rFonts w:ascii="Calibri" w:eastAsia="Calibri" w:hAnsi="Calibri" w:cs="Calibri"/>
            <w:sz w:val="28"/>
            <w:szCs w:val="28"/>
          </w:rPr>
          <w:t>Plickers na lekcji - zasa</w:t>
        </w:r>
        <w:r w:rsidR="410BAA0A" w:rsidRPr="32DC63FA">
          <w:rPr>
            <w:rStyle w:val="Hipercze"/>
            <w:rFonts w:ascii="Calibri" w:eastAsia="Calibri" w:hAnsi="Calibri" w:cs="Calibri"/>
            <w:sz w:val="28"/>
            <w:szCs w:val="28"/>
          </w:rPr>
          <w:t>d</w:t>
        </w:r>
        <w:r w:rsidR="410BAA0A" w:rsidRPr="32DC63FA">
          <w:rPr>
            <w:rStyle w:val="Hipercze"/>
            <w:rFonts w:ascii="Calibri" w:eastAsia="Calibri" w:hAnsi="Calibri" w:cs="Calibri"/>
            <w:sz w:val="28"/>
            <w:szCs w:val="28"/>
          </w:rPr>
          <w:t>y punktacji</w:t>
        </w:r>
      </w:hyperlink>
    </w:p>
    <w:sectPr w:rsidR="410BAA0A" w:rsidSect="00454A9A">
      <w:footerReference w:type="default" r:id="rId12"/>
      <w:pgSz w:w="11906" w:h="16838" w:code="9"/>
      <w:pgMar w:top="850" w:right="850" w:bottom="850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D209" w14:textId="77777777" w:rsidR="005B17CF" w:rsidRDefault="005B17CF" w:rsidP="00713050">
      <w:pPr>
        <w:spacing w:line="240" w:lineRule="auto"/>
      </w:pPr>
      <w:r>
        <w:separator/>
      </w:r>
    </w:p>
  </w:endnote>
  <w:endnote w:type="continuationSeparator" w:id="0">
    <w:p w14:paraId="77D8EC82" w14:textId="77777777" w:rsidR="005B17CF" w:rsidRDefault="005B17CF" w:rsidP="00713050">
      <w:pPr>
        <w:spacing w:line="240" w:lineRule="auto"/>
      </w:pPr>
      <w:r>
        <w:continuationSeparator/>
      </w:r>
    </w:p>
  </w:endnote>
  <w:endnote w:type="continuationNotice" w:id="1">
    <w:p w14:paraId="1B6E8C13" w14:textId="77777777" w:rsidR="005B17CF" w:rsidRDefault="005B17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96231" w14:textId="77777777" w:rsidR="00C2098A" w:rsidRDefault="00217980" w:rsidP="00217980">
        <w:pPr>
          <w:pStyle w:val="Stopka"/>
          <w:rPr>
            <w:noProof/>
          </w:rPr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826A10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9273" w14:textId="77777777" w:rsidR="005B17CF" w:rsidRDefault="005B17CF" w:rsidP="00713050">
      <w:pPr>
        <w:spacing w:line="240" w:lineRule="auto"/>
      </w:pPr>
      <w:r>
        <w:separator/>
      </w:r>
    </w:p>
  </w:footnote>
  <w:footnote w:type="continuationSeparator" w:id="0">
    <w:p w14:paraId="05C81D2D" w14:textId="77777777" w:rsidR="005B17CF" w:rsidRDefault="005B17CF" w:rsidP="00713050">
      <w:pPr>
        <w:spacing w:line="240" w:lineRule="auto"/>
      </w:pPr>
      <w:r>
        <w:continuationSeparator/>
      </w:r>
    </w:p>
  </w:footnote>
  <w:footnote w:type="continuationNotice" w:id="1">
    <w:p w14:paraId="3F001D06" w14:textId="77777777" w:rsidR="005B17CF" w:rsidRDefault="005B17C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6AF11"/>
    <w:multiLevelType w:val="hybridMultilevel"/>
    <w:tmpl w:val="B40E2238"/>
    <w:lvl w:ilvl="0" w:tplc="07242D9C">
      <w:start w:val="1"/>
      <w:numFmt w:val="decimal"/>
      <w:lvlText w:val="%1."/>
      <w:lvlJc w:val="left"/>
      <w:pPr>
        <w:ind w:left="720" w:hanging="360"/>
      </w:pPr>
    </w:lvl>
    <w:lvl w:ilvl="1" w:tplc="17324CFA">
      <w:start w:val="1"/>
      <w:numFmt w:val="lowerLetter"/>
      <w:lvlText w:val="%2."/>
      <w:lvlJc w:val="left"/>
      <w:pPr>
        <w:ind w:left="1440" w:hanging="360"/>
      </w:pPr>
    </w:lvl>
    <w:lvl w:ilvl="2" w:tplc="93E2F14C">
      <w:start w:val="1"/>
      <w:numFmt w:val="lowerRoman"/>
      <w:lvlText w:val="%3."/>
      <w:lvlJc w:val="right"/>
      <w:pPr>
        <w:ind w:left="2160" w:hanging="180"/>
      </w:pPr>
    </w:lvl>
    <w:lvl w:ilvl="3" w:tplc="B8F05FAC">
      <w:start w:val="1"/>
      <w:numFmt w:val="decimal"/>
      <w:lvlText w:val="%4."/>
      <w:lvlJc w:val="left"/>
      <w:pPr>
        <w:ind w:left="2880" w:hanging="360"/>
      </w:pPr>
    </w:lvl>
    <w:lvl w:ilvl="4" w:tplc="B930D828">
      <w:start w:val="1"/>
      <w:numFmt w:val="lowerLetter"/>
      <w:lvlText w:val="%5."/>
      <w:lvlJc w:val="left"/>
      <w:pPr>
        <w:ind w:left="3600" w:hanging="360"/>
      </w:pPr>
    </w:lvl>
    <w:lvl w:ilvl="5" w:tplc="29ECC390">
      <w:start w:val="1"/>
      <w:numFmt w:val="lowerRoman"/>
      <w:lvlText w:val="%6."/>
      <w:lvlJc w:val="right"/>
      <w:pPr>
        <w:ind w:left="4320" w:hanging="180"/>
      </w:pPr>
    </w:lvl>
    <w:lvl w:ilvl="6" w:tplc="EFA66C68">
      <w:start w:val="1"/>
      <w:numFmt w:val="decimal"/>
      <w:lvlText w:val="%7."/>
      <w:lvlJc w:val="left"/>
      <w:pPr>
        <w:ind w:left="5040" w:hanging="360"/>
      </w:pPr>
    </w:lvl>
    <w:lvl w:ilvl="7" w:tplc="61EE5E9E">
      <w:start w:val="1"/>
      <w:numFmt w:val="lowerLetter"/>
      <w:lvlText w:val="%8."/>
      <w:lvlJc w:val="left"/>
      <w:pPr>
        <w:ind w:left="5760" w:hanging="360"/>
      </w:pPr>
    </w:lvl>
    <w:lvl w:ilvl="8" w:tplc="35CA13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4F8A4"/>
    <w:multiLevelType w:val="hybridMultilevel"/>
    <w:tmpl w:val="12048072"/>
    <w:lvl w:ilvl="0" w:tplc="15A0DFE0">
      <w:start w:val="1"/>
      <w:numFmt w:val="decimal"/>
      <w:lvlText w:val="%1."/>
      <w:lvlJc w:val="left"/>
      <w:pPr>
        <w:ind w:left="720" w:hanging="360"/>
      </w:pPr>
    </w:lvl>
    <w:lvl w:ilvl="1" w:tplc="3352549C">
      <w:start w:val="1"/>
      <w:numFmt w:val="lowerLetter"/>
      <w:lvlText w:val="%2."/>
      <w:lvlJc w:val="left"/>
      <w:pPr>
        <w:ind w:left="1440" w:hanging="360"/>
      </w:pPr>
    </w:lvl>
    <w:lvl w:ilvl="2" w:tplc="4B544A74">
      <w:start w:val="1"/>
      <w:numFmt w:val="lowerRoman"/>
      <w:lvlText w:val="%3."/>
      <w:lvlJc w:val="right"/>
      <w:pPr>
        <w:ind w:left="2160" w:hanging="180"/>
      </w:pPr>
    </w:lvl>
    <w:lvl w:ilvl="3" w:tplc="DB2836E2">
      <w:start w:val="1"/>
      <w:numFmt w:val="decimal"/>
      <w:lvlText w:val="%4."/>
      <w:lvlJc w:val="left"/>
      <w:pPr>
        <w:ind w:left="2880" w:hanging="360"/>
      </w:pPr>
    </w:lvl>
    <w:lvl w:ilvl="4" w:tplc="F908353A">
      <w:start w:val="1"/>
      <w:numFmt w:val="lowerLetter"/>
      <w:lvlText w:val="%5."/>
      <w:lvlJc w:val="left"/>
      <w:pPr>
        <w:ind w:left="3600" w:hanging="360"/>
      </w:pPr>
    </w:lvl>
    <w:lvl w:ilvl="5" w:tplc="3D72878C">
      <w:start w:val="1"/>
      <w:numFmt w:val="lowerRoman"/>
      <w:lvlText w:val="%6."/>
      <w:lvlJc w:val="right"/>
      <w:pPr>
        <w:ind w:left="4320" w:hanging="180"/>
      </w:pPr>
    </w:lvl>
    <w:lvl w:ilvl="6" w:tplc="9FA4FD82">
      <w:start w:val="1"/>
      <w:numFmt w:val="decimal"/>
      <w:lvlText w:val="%7."/>
      <w:lvlJc w:val="left"/>
      <w:pPr>
        <w:ind w:left="5040" w:hanging="360"/>
      </w:pPr>
    </w:lvl>
    <w:lvl w:ilvl="7" w:tplc="2848D2AE">
      <w:start w:val="1"/>
      <w:numFmt w:val="lowerLetter"/>
      <w:lvlText w:val="%8."/>
      <w:lvlJc w:val="left"/>
      <w:pPr>
        <w:ind w:left="5760" w:hanging="360"/>
      </w:pPr>
    </w:lvl>
    <w:lvl w:ilvl="8" w:tplc="E8000E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849EF"/>
    <w:multiLevelType w:val="hybridMultilevel"/>
    <w:tmpl w:val="DCCAE1E8"/>
    <w:lvl w:ilvl="0" w:tplc="3FB20516">
      <w:start w:val="1"/>
      <w:numFmt w:val="decimal"/>
      <w:lvlText w:val="%1."/>
      <w:lvlJc w:val="left"/>
      <w:pPr>
        <w:ind w:left="720" w:hanging="360"/>
      </w:pPr>
    </w:lvl>
    <w:lvl w:ilvl="1" w:tplc="7B2CA4EA">
      <w:start w:val="1"/>
      <w:numFmt w:val="lowerLetter"/>
      <w:lvlText w:val="%2."/>
      <w:lvlJc w:val="left"/>
      <w:pPr>
        <w:ind w:left="1440" w:hanging="360"/>
      </w:pPr>
    </w:lvl>
    <w:lvl w:ilvl="2" w:tplc="26BEAD3C">
      <w:start w:val="1"/>
      <w:numFmt w:val="lowerRoman"/>
      <w:lvlText w:val="%3."/>
      <w:lvlJc w:val="right"/>
      <w:pPr>
        <w:ind w:left="2160" w:hanging="180"/>
      </w:pPr>
    </w:lvl>
    <w:lvl w:ilvl="3" w:tplc="66A64DCE">
      <w:start w:val="1"/>
      <w:numFmt w:val="decimal"/>
      <w:lvlText w:val="%4."/>
      <w:lvlJc w:val="left"/>
      <w:pPr>
        <w:ind w:left="2880" w:hanging="360"/>
      </w:pPr>
    </w:lvl>
    <w:lvl w:ilvl="4" w:tplc="69CAE368">
      <w:start w:val="1"/>
      <w:numFmt w:val="lowerLetter"/>
      <w:lvlText w:val="%5."/>
      <w:lvlJc w:val="left"/>
      <w:pPr>
        <w:ind w:left="3600" w:hanging="360"/>
      </w:pPr>
    </w:lvl>
    <w:lvl w:ilvl="5" w:tplc="95C402D4">
      <w:start w:val="1"/>
      <w:numFmt w:val="lowerRoman"/>
      <w:lvlText w:val="%6."/>
      <w:lvlJc w:val="right"/>
      <w:pPr>
        <w:ind w:left="4320" w:hanging="180"/>
      </w:pPr>
    </w:lvl>
    <w:lvl w:ilvl="6" w:tplc="B9848A7C">
      <w:start w:val="1"/>
      <w:numFmt w:val="decimal"/>
      <w:lvlText w:val="%7."/>
      <w:lvlJc w:val="left"/>
      <w:pPr>
        <w:ind w:left="5040" w:hanging="360"/>
      </w:pPr>
    </w:lvl>
    <w:lvl w:ilvl="7" w:tplc="4FC8FAB4">
      <w:start w:val="1"/>
      <w:numFmt w:val="lowerLetter"/>
      <w:lvlText w:val="%8."/>
      <w:lvlJc w:val="left"/>
      <w:pPr>
        <w:ind w:left="5760" w:hanging="360"/>
      </w:pPr>
    </w:lvl>
    <w:lvl w:ilvl="8" w:tplc="69E275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F976"/>
    <w:multiLevelType w:val="hybridMultilevel"/>
    <w:tmpl w:val="920E9372"/>
    <w:lvl w:ilvl="0" w:tplc="190665D0">
      <w:start w:val="1"/>
      <w:numFmt w:val="decimal"/>
      <w:lvlText w:val="%1."/>
      <w:lvlJc w:val="left"/>
      <w:pPr>
        <w:ind w:left="720" w:hanging="360"/>
      </w:pPr>
    </w:lvl>
    <w:lvl w:ilvl="1" w:tplc="57720138">
      <w:start w:val="1"/>
      <w:numFmt w:val="lowerLetter"/>
      <w:lvlText w:val="%2."/>
      <w:lvlJc w:val="left"/>
      <w:pPr>
        <w:ind w:left="1440" w:hanging="360"/>
      </w:pPr>
    </w:lvl>
    <w:lvl w:ilvl="2" w:tplc="12406560">
      <w:start w:val="1"/>
      <w:numFmt w:val="lowerRoman"/>
      <w:lvlText w:val="%3."/>
      <w:lvlJc w:val="right"/>
      <w:pPr>
        <w:ind w:left="2160" w:hanging="180"/>
      </w:pPr>
    </w:lvl>
    <w:lvl w:ilvl="3" w:tplc="A2C4B256">
      <w:start w:val="1"/>
      <w:numFmt w:val="decimal"/>
      <w:lvlText w:val="%4."/>
      <w:lvlJc w:val="left"/>
      <w:pPr>
        <w:ind w:left="2880" w:hanging="360"/>
      </w:pPr>
    </w:lvl>
    <w:lvl w:ilvl="4" w:tplc="0E947F14">
      <w:start w:val="1"/>
      <w:numFmt w:val="lowerLetter"/>
      <w:lvlText w:val="%5."/>
      <w:lvlJc w:val="left"/>
      <w:pPr>
        <w:ind w:left="3600" w:hanging="360"/>
      </w:pPr>
    </w:lvl>
    <w:lvl w:ilvl="5" w:tplc="94A4C898">
      <w:start w:val="1"/>
      <w:numFmt w:val="lowerRoman"/>
      <w:lvlText w:val="%6."/>
      <w:lvlJc w:val="right"/>
      <w:pPr>
        <w:ind w:left="4320" w:hanging="180"/>
      </w:pPr>
    </w:lvl>
    <w:lvl w:ilvl="6" w:tplc="20BAE428">
      <w:start w:val="1"/>
      <w:numFmt w:val="decimal"/>
      <w:lvlText w:val="%7."/>
      <w:lvlJc w:val="left"/>
      <w:pPr>
        <w:ind w:left="5040" w:hanging="360"/>
      </w:pPr>
    </w:lvl>
    <w:lvl w:ilvl="7" w:tplc="981850BC">
      <w:start w:val="1"/>
      <w:numFmt w:val="lowerLetter"/>
      <w:lvlText w:val="%8."/>
      <w:lvlJc w:val="left"/>
      <w:pPr>
        <w:ind w:left="5760" w:hanging="360"/>
      </w:pPr>
    </w:lvl>
    <w:lvl w:ilvl="8" w:tplc="8F042862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75078">
    <w:abstractNumId w:val="13"/>
  </w:num>
  <w:num w:numId="2" w16cid:durableId="1044451842">
    <w:abstractNumId w:val="11"/>
  </w:num>
  <w:num w:numId="3" w16cid:durableId="1368066022">
    <w:abstractNumId w:val="12"/>
  </w:num>
  <w:num w:numId="4" w16cid:durableId="1081291237">
    <w:abstractNumId w:val="10"/>
  </w:num>
  <w:num w:numId="5" w16cid:durableId="1301377627">
    <w:abstractNumId w:val="9"/>
  </w:num>
  <w:num w:numId="6" w16cid:durableId="1618415835">
    <w:abstractNumId w:val="7"/>
  </w:num>
  <w:num w:numId="7" w16cid:durableId="1802649438">
    <w:abstractNumId w:val="6"/>
  </w:num>
  <w:num w:numId="8" w16cid:durableId="1795129194">
    <w:abstractNumId w:val="5"/>
  </w:num>
  <w:num w:numId="9" w16cid:durableId="271712387">
    <w:abstractNumId w:val="4"/>
  </w:num>
  <w:num w:numId="10" w16cid:durableId="568613985">
    <w:abstractNumId w:val="8"/>
  </w:num>
  <w:num w:numId="11" w16cid:durableId="1463109544">
    <w:abstractNumId w:val="3"/>
  </w:num>
  <w:num w:numId="12" w16cid:durableId="1087654822">
    <w:abstractNumId w:val="2"/>
  </w:num>
  <w:num w:numId="13" w16cid:durableId="1479348387">
    <w:abstractNumId w:val="1"/>
  </w:num>
  <w:num w:numId="14" w16cid:durableId="38491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9"/>
    <w:rsid w:val="0003A7AD"/>
    <w:rsid w:val="000672CE"/>
    <w:rsid w:val="00082277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924BB"/>
    <w:rsid w:val="00194E61"/>
    <w:rsid w:val="001A5CA9"/>
    <w:rsid w:val="001B2AC1"/>
    <w:rsid w:val="001B403A"/>
    <w:rsid w:val="001F4583"/>
    <w:rsid w:val="00202141"/>
    <w:rsid w:val="00217980"/>
    <w:rsid w:val="0023368E"/>
    <w:rsid w:val="00271662"/>
    <w:rsid w:val="0027404F"/>
    <w:rsid w:val="00277C7B"/>
    <w:rsid w:val="00290AAA"/>
    <w:rsid w:val="002920AE"/>
    <w:rsid w:val="00293B83"/>
    <w:rsid w:val="002B091C"/>
    <w:rsid w:val="002C2CDD"/>
    <w:rsid w:val="002D45C6"/>
    <w:rsid w:val="002F03FA"/>
    <w:rsid w:val="00313E86"/>
    <w:rsid w:val="00331498"/>
    <w:rsid w:val="00333CD3"/>
    <w:rsid w:val="00340365"/>
    <w:rsid w:val="00342B64"/>
    <w:rsid w:val="00364079"/>
    <w:rsid w:val="003927D5"/>
    <w:rsid w:val="003C2471"/>
    <w:rsid w:val="003C5528"/>
    <w:rsid w:val="003D03E5"/>
    <w:rsid w:val="003E7105"/>
    <w:rsid w:val="0040140B"/>
    <w:rsid w:val="004077FB"/>
    <w:rsid w:val="004244FF"/>
    <w:rsid w:val="00424DD9"/>
    <w:rsid w:val="004305E4"/>
    <w:rsid w:val="0044737B"/>
    <w:rsid w:val="00454A9A"/>
    <w:rsid w:val="0046104A"/>
    <w:rsid w:val="004717C5"/>
    <w:rsid w:val="004A24CC"/>
    <w:rsid w:val="00523479"/>
    <w:rsid w:val="00543DB7"/>
    <w:rsid w:val="005729B0"/>
    <w:rsid w:val="00583E4F"/>
    <w:rsid w:val="005A3297"/>
    <w:rsid w:val="005B17CF"/>
    <w:rsid w:val="00641630"/>
    <w:rsid w:val="006442F6"/>
    <w:rsid w:val="00684488"/>
    <w:rsid w:val="006A3CE7"/>
    <w:rsid w:val="006A7746"/>
    <w:rsid w:val="006C4C50"/>
    <w:rsid w:val="006D76B1"/>
    <w:rsid w:val="006E740F"/>
    <w:rsid w:val="00713050"/>
    <w:rsid w:val="00741125"/>
    <w:rsid w:val="00746F7F"/>
    <w:rsid w:val="007569C1"/>
    <w:rsid w:val="007616A9"/>
    <w:rsid w:val="00763832"/>
    <w:rsid w:val="00772919"/>
    <w:rsid w:val="007D2696"/>
    <w:rsid w:val="007D2FD2"/>
    <w:rsid w:val="007D406E"/>
    <w:rsid w:val="007D6458"/>
    <w:rsid w:val="00811117"/>
    <w:rsid w:val="00821D88"/>
    <w:rsid w:val="00823C54"/>
    <w:rsid w:val="00826A10"/>
    <w:rsid w:val="00841146"/>
    <w:rsid w:val="00856100"/>
    <w:rsid w:val="0088504C"/>
    <w:rsid w:val="0089382B"/>
    <w:rsid w:val="008A1907"/>
    <w:rsid w:val="008A1F2F"/>
    <w:rsid w:val="008B390E"/>
    <w:rsid w:val="008C6BCA"/>
    <w:rsid w:val="008C7B50"/>
    <w:rsid w:val="008E4B30"/>
    <w:rsid w:val="00900347"/>
    <w:rsid w:val="00906BEE"/>
    <w:rsid w:val="00923DE9"/>
    <w:rsid w:val="009243E7"/>
    <w:rsid w:val="00937958"/>
    <w:rsid w:val="00985D58"/>
    <w:rsid w:val="009B3C40"/>
    <w:rsid w:val="009F7AD9"/>
    <w:rsid w:val="00A000D0"/>
    <w:rsid w:val="00A273FF"/>
    <w:rsid w:val="00A30EA1"/>
    <w:rsid w:val="00A42540"/>
    <w:rsid w:val="00A44D32"/>
    <w:rsid w:val="00A50939"/>
    <w:rsid w:val="00A83413"/>
    <w:rsid w:val="00A868D4"/>
    <w:rsid w:val="00AA6A40"/>
    <w:rsid w:val="00AA75F6"/>
    <w:rsid w:val="00AD00FD"/>
    <w:rsid w:val="00AD2191"/>
    <w:rsid w:val="00AE3DDC"/>
    <w:rsid w:val="00AF0A8E"/>
    <w:rsid w:val="00B20ECA"/>
    <w:rsid w:val="00B27019"/>
    <w:rsid w:val="00B5664D"/>
    <w:rsid w:val="00B56BC2"/>
    <w:rsid w:val="00B76A83"/>
    <w:rsid w:val="00BA5B40"/>
    <w:rsid w:val="00BD0206"/>
    <w:rsid w:val="00C2098A"/>
    <w:rsid w:val="00C3574B"/>
    <w:rsid w:val="00C5444A"/>
    <w:rsid w:val="00C612DA"/>
    <w:rsid w:val="00C62C50"/>
    <w:rsid w:val="00C71AB0"/>
    <w:rsid w:val="00C7741E"/>
    <w:rsid w:val="00C875AB"/>
    <w:rsid w:val="00CA3DF1"/>
    <w:rsid w:val="00CA4581"/>
    <w:rsid w:val="00CD3D63"/>
    <w:rsid w:val="00CE18D5"/>
    <w:rsid w:val="00D027F6"/>
    <w:rsid w:val="00D04109"/>
    <w:rsid w:val="00D2335F"/>
    <w:rsid w:val="00D81DE7"/>
    <w:rsid w:val="00D97A41"/>
    <w:rsid w:val="00DD3CF6"/>
    <w:rsid w:val="00DD6416"/>
    <w:rsid w:val="00DF4E0A"/>
    <w:rsid w:val="00E02DCD"/>
    <w:rsid w:val="00E12C60"/>
    <w:rsid w:val="00E1647E"/>
    <w:rsid w:val="00E22E87"/>
    <w:rsid w:val="00E43AA8"/>
    <w:rsid w:val="00E47B3D"/>
    <w:rsid w:val="00E57630"/>
    <w:rsid w:val="00E86C2B"/>
    <w:rsid w:val="00EB2D52"/>
    <w:rsid w:val="00EC7B29"/>
    <w:rsid w:val="00EE65F8"/>
    <w:rsid w:val="00EF5394"/>
    <w:rsid w:val="00EF7CC9"/>
    <w:rsid w:val="00F02B63"/>
    <w:rsid w:val="00F207C0"/>
    <w:rsid w:val="00F20AE5"/>
    <w:rsid w:val="00F47E97"/>
    <w:rsid w:val="00F645C7"/>
    <w:rsid w:val="00FA09CC"/>
    <w:rsid w:val="00FB0EC9"/>
    <w:rsid w:val="00FF4243"/>
    <w:rsid w:val="0119BC8E"/>
    <w:rsid w:val="015E2362"/>
    <w:rsid w:val="02602C33"/>
    <w:rsid w:val="02DE78F6"/>
    <w:rsid w:val="039AFA9D"/>
    <w:rsid w:val="050DE2DA"/>
    <w:rsid w:val="0622B14A"/>
    <w:rsid w:val="0624E706"/>
    <w:rsid w:val="0682419C"/>
    <w:rsid w:val="06950D20"/>
    <w:rsid w:val="06D29B5F"/>
    <w:rsid w:val="06E18F79"/>
    <w:rsid w:val="06F1D82D"/>
    <w:rsid w:val="0830DD81"/>
    <w:rsid w:val="086E6BC0"/>
    <w:rsid w:val="09045366"/>
    <w:rsid w:val="095A412D"/>
    <w:rsid w:val="0A23647E"/>
    <w:rsid w:val="0A315781"/>
    <w:rsid w:val="0B67EBB3"/>
    <w:rsid w:val="0E185D48"/>
    <w:rsid w:val="0E3BD5BF"/>
    <w:rsid w:val="0F202F4F"/>
    <w:rsid w:val="0F2D7EFC"/>
    <w:rsid w:val="0F3AE1D5"/>
    <w:rsid w:val="103D5EA9"/>
    <w:rsid w:val="1148F817"/>
    <w:rsid w:val="11B94912"/>
    <w:rsid w:val="12154E06"/>
    <w:rsid w:val="13B11E67"/>
    <w:rsid w:val="13F6E716"/>
    <w:rsid w:val="1415B724"/>
    <w:rsid w:val="15DA2451"/>
    <w:rsid w:val="16BED995"/>
    <w:rsid w:val="170FE97D"/>
    <w:rsid w:val="184F5378"/>
    <w:rsid w:val="18622F68"/>
    <w:rsid w:val="18ABB9DE"/>
    <w:rsid w:val="18C5E969"/>
    <w:rsid w:val="1AFAFA81"/>
    <w:rsid w:val="1B86F43A"/>
    <w:rsid w:val="1B921595"/>
    <w:rsid w:val="1C00DE3F"/>
    <w:rsid w:val="1D05326A"/>
    <w:rsid w:val="1D3E9AC6"/>
    <w:rsid w:val="1D60A5CF"/>
    <w:rsid w:val="1E366E98"/>
    <w:rsid w:val="1E9EFB87"/>
    <w:rsid w:val="1EA7D052"/>
    <w:rsid w:val="1EF54571"/>
    <w:rsid w:val="1F55A7E6"/>
    <w:rsid w:val="1FB86B70"/>
    <w:rsid w:val="222F0CC9"/>
    <w:rsid w:val="225EB22C"/>
    <w:rsid w:val="227D5D3E"/>
    <w:rsid w:val="22BD56CD"/>
    <w:rsid w:val="22FACEE1"/>
    <w:rsid w:val="23060C66"/>
    <w:rsid w:val="248349BF"/>
    <w:rsid w:val="24A48C25"/>
    <w:rsid w:val="24CBA5ED"/>
    <w:rsid w:val="25D44CAA"/>
    <w:rsid w:val="25F23E11"/>
    <w:rsid w:val="264C026D"/>
    <w:rsid w:val="2750ACE9"/>
    <w:rsid w:val="27BAEA81"/>
    <w:rsid w:val="27C1F889"/>
    <w:rsid w:val="28D37665"/>
    <w:rsid w:val="28FF4432"/>
    <w:rsid w:val="29064135"/>
    <w:rsid w:val="2956BAE2"/>
    <w:rsid w:val="29D3D099"/>
    <w:rsid w:val="2A1722E1"/>
    <w:rsid w:val="2A6F46C6"/>
    <w:rsid w:val="2B63E55B"/>
    <w:rsid w:val="2CD25A44"/>
    <w:rsid w:val="2D4EC3A3"/>
    <w:rsid w:val="2D50797E"/>
    <w:rsid w:val="2E0E2626"/>
    <w:rsid w:val="2FE08352"/>
    <w:rsid w:val="2FE86F3C"/>
    <w:rsid w:val="301E165F"/>
    <w:rsid w:val="306561A2"/>
    <w:rsid w:val="310B327E"/>
    <w:rsid w:val="312B1876"/>
    <w:rsid w:val="31AFD863"/>
    <w:rsid w:val="3247D9AF"/>
    <w:rsid w:val="32DC63FA"/>
    <w:rsid w:val="3342541D"/>
    <w:rsid w:val="33435A84"/>
    <w:rsid w:val="34C40D2B"/>
    <w:rsid w:val="35426306"/>
    <w:rsid w:val="359442A8"/>
    <w:rsid w:val="35ECAD0B"/>
    <w:rsid w:val="363224BB"/>
    <w:rsid w:val="37F84675"/>
    <w:rsid w:val="387242EA"/>
    <w:rsid w:val="38CE0F3E"/>
    <w:rsid w:val="38DA213E"/>
    <w:rsid w:val="38EACC2E"/>
    <w:rsid w:val="3924B85F"/>
    <w:rsid w:val="39A1B47F"/>
    <w:rsid w:val="3A69DF9F"/>
    <w:rsid w:val="3AE68322"/>
    <w:rsid w:val="3BE1F72A"/>
    <w:rsid w:val="3CC6AD6F"/>
    <w:rsid w:val="3D12D996"/>
    <w:rsid w:val="3DA18061"/>
    <w:rsid w:val="3DE2952B"/>
    <w:rsid w:val="3E499A3F"/>
    <w:rsid w:val="3F1D0511"/>
    <w:rsid w:val="3F74DC27"/>
    <w:rsid w:val="402F91F1"/>
    <w:rsid w:val="4089DEB7"/>
    <w:rsid w:val="40938DD3"/>
    <w:rsid w:val="410BAA0A"/>
    <w:rsid w:val="4136ED05"/>
    <w:rsid w:val="416DEB59"/>
    <w:rsid w:val="42AF43E6"/>
    <w:rsid w:val="434EE0EE"/>
    <w:rsid w:val="43AD8505"/>
    <w:rsid w:val="44A0D5CF"/>
    <w:rsid w:val="44B07962"/>
    <w:rsid w:val="44C9F463"/>
    <w:rsid w:val="45793354"/>
    <w:rsid w:val="45B6CB69"/>
    <w:rsid w:val="46146B24"/>
    <w:rsid w:val="4711F274"/>
    <w:rsid w:val="47AFA31D"/>
    <w:rsid w:val="47EB5281"/>
    <w:rsid w:val="4863F0A0"/>
    <w:rsid w:val="48948B4D"/>
    <w:rsid w:val="4A397424"/>
    <w:rsid w:val="4B8C724F"/>
    <w:rsid w:val="4B90C3C5"/>
    <w:rsid w:val="4D2991EE"/>
    <w:rsid w:val="4D4CACEF"/>
    <w:rsid w:val="4E7E688A"/>
    <w:rsid w:val="4F13C6BE"/>
    <w:rsid w:val="4FE10F24"/>
    <w:rsid w:val="51B337B3"/>
    <w:rsid w:val="51FDA71E"/>
    <w:rsid w:val="5391798D"/>
    <w:rsid w:val="53E1B82B"/>
    <w:rsid w:val="550CA10A"/>
    <w:rsid w:val="5820F0DB"/>
    <w:rsid w:val="5B99046B"/>
    <w:rsid w:val="5BBE9197"/>
    <w:rsid w:val="5D9C416D"/>
    <w:rsid w:val="5DAF8204"/>
    <w:rsid w:val="5DB8B9C9"/>
    <w:rsid w:val="5DD30665"/>
    <w:rsid w:val="5DDC7ABD"/>
    <w:rsid w:val="60B43B8F"/>
    <w:rsid w:val="60D3E22F"/>
    <w:rsid w:val="61449002"/>
    <w:rsid w:val="632E2056"/>
    <w:rsid w:val="635CD14D"/>
    <w:rsid w:val="63708B1E"/>
    <w:rsid w:val="63F76FB6"/>
    <w:rsid w:val="64FC2072"/>
    <w:rsid w:val="6505BE0C"/>
    <w:rsid w:val="6531DF93"/>
    <w:rsid w:val="6737626E"/>
    <w:rsid w:val="67728BF5"/>
    <w:rsid w:val="6824D241"/>
    <w:rsid w:val="6B99F3DE"/>
    <w:rsid w:val="6BA8A0A7"/>
    <w:rsid w:val="6BEAA0F5"/>
    <w:rsid w:val="6CF7A794"/>
    <w:rsid w:val="6D59B042"/>
    <w:rsid w:val="6DC5198D"/>
    <w:rsid w:val="6E94B5B0"/>
    <w:rsid w:val="6EF94A2B"/>
    <w:rsid w:val="71438A0A"/>
    <w:rsid w:val="71E7A565"/>
    <w:rsid w:val="722010EE"/>
    <w:rsid w:val="72A00472"/>
    <w:rsid w:val="7333C1EA"/>
    <w:rsid w:val="7340DB50"/>
    <w:rsid w:val="745AE7E7"/>
    <w:rsid w:val="764AF100"/>
    <w:rsid w:val="77AA206E"/>
    <w:rsid w:val="77F3268B"/>
    <w:rsid w:val="7815F6C4"/>
    <w:rsid w:val="782C59D6"/>
    <w:rsid w:val="7831C767"/>
    <w:rsid w:val="78FC2631"/>
    <w:rsid w:val="799025DC"/>
    <w:rsid w:val="7A716C15"/>
    <w:rsid w:val="7B3FCEAF"/>
    <w:rsid w:val="7BAF6301"/>
    <w:rsid w:val="7BFB602E"/>
    <w:rsid w:val="7C0BB13A"/>
    <w:rsid w:val="7CE7AC96"/>
    <w:rsid w:val="7D62DDFA"/>
    <w:rsid w:val="7E178E85"/>
    <w:rsid w:val="7E23C077"/>
    <w:rsid w:val="7E87E08E"/>
    <w:rsid w:val="7FBF689F"/>
    <w:rsid w:val="7FD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1F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105"/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a-Siatka">
    <w:name w:val="Table Grid"/>
    <w:basedOn w:val="Standardowy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8"/>
    <w:qFormat/>
    <w:rsid w:val="003E7105"/>
    <w:pPr>
      <w:spacing w:line="240" w:lineRule="auto"/>
    </w:pPr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kstzastpczy">
    <w:name w:val="Placeholder Text"/>
    <w:basedOn w:val="Domylnaczcionkaakapitu"/>
    <w:uiPriority w:val="99"/>
    <w:semiHidden/>
    <w:rsid w:val="003D03E5"/>
    <w:rPr>
      <w:color w:val="595959" w:themeColor="text1" w:themeTint="A6"/>
    </w:rPr>
  </w:style>
  <w:style w:type="character" w:customStyle="1" w:styleId="Nagwek4Znak">
    <w:name w:val="Nagłówek 4 Znak"/>
    <w:basedOn w:val="Domylnaczcionkaakapitu"/>
    <w:link w:val="Nagwek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Nagwek">
    <w:name w:val="header"/>
    <w:basedOn w:val="Normalny"/>
    <w:link w:val="NagwekZnak"/>
    <w:uiPriority w:val="99"/>
    <w:unhideWhenUsed/>
    <w:rsid w:val="0088504C"/>
    <w:pPr>
      <w:spacing w:line="240" w:lineRule="auto"/>
    </w:pPr>
  </w:style>
  <w:style w:type="paragraph" w:customStyle="1" w:styleId="Inicjay">
    <w:name w:val="Inicjały"/>
    <w:basedOn w:val="Normalny"/>
    <w:next w:val="Nagwek3"/>
    <w:uiPriority w:val="1"/>
    <w:qFormat/>
    <w:rsid w:val="00FA09CC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5"/>
      <w:sz w:val="110"/>
    </w:rPr>
  </w:style>
  <w:style w:type="character" w:customStyle="1" w:styleId="NagwekZnak">
    <w:name w:val="Nagłówek Znak"/>
    <w:basedOn w:val="Domylnaczcionkaakapitu"/>
    <w:link w:val="Nagwek"/>
    <w:uiPriority w:val="99"/>
    <w:rsid w:val="0088504C"/>
  </w:style>
  <w:style w:type="paragraph" w:styleId="Stopka">
    <w:name w:val="footer"/>
    <w:basedOn w:val="Normalny"/>
    <w:link w:val="StopkaZnak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topkaZnak">
    <w:name w:val="Stopka Znak"/>
    <w:basedOn w:val="Domylnaczcionkaakapitu"/>
    <w:link w:val="Stopka"/>
    <w:uiPriority w:val="99"/>
    <w:rsid w:val="0088504C"/>
    <w:rPr>
      <w:rFonts w:asciiTheme="majorHAnsi" w:hAnsiTheme="majorHAnsi"/>
      <w:cap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F6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A75F6"/>
  </w:style>
  <w:style w:type="paragraph" w:styleId="Tekstblokowy">
    <w:name w:val="Block Text"/>
    <w:basedOn w:val="Normalny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75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75F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75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75F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75F6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A75F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A75F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75F6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75F6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A75F6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A75F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75F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75F6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A75F6"/>
  </w:style>
  <w:style w:type="table" w:styleId="Kolorowasiatka">
    <w:name w:val="Colorful Grid"/>
    <w:basedOn w:val="Standardowy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A75F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5F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5F6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A75F6"/>
  </w:style>
  <w:style w:type="character" w:customStyle="1" w:styleId="DataZnak">
    <w:name w:val="Data Znak"/>
    <w:basedOn w:val="Domylnaczcionkaakapitu"/>
    <w:link w:val="Data"/>
    <w:uiPriority w:val="99"/>
    <w:semiHidden/>
    <w:rsid w:val="00AA75F6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75F6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A75F6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A75F6"/>
  </w:style>
  <w:style w:type="character" w:styleId="Uwydatnienie">
    <w:name w:val="Emphasis"/>
    <w:basedOn w:val="Domylnaczcionkaakapitu"/>
    <w:uiPriority w:val="10"/>
    <w:semiHidden/>
    <w:unhideWhenUsed/>
    <w:rsid w:val="00AA75F6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5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5F6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5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5F6"/>
    <w:rPr>
      <w:szCs w:val="20"/>
    </w:rPr>
  </w:style>
  <w:style w:type="table" w:styleId="Tabelasiatki1jasna">
    <w:name w:val="Grid Table 1 Light"/>
    <w:basedOn w:val="Standardowy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-akronim">
    <w:name w:val="HTML Acronym"/>
    <w:basedOn w:val="Domylnaczcionkaakapitu"/>
    <w:uiPriority w:val="99"/>
    <w:semiHidden/>
    <w:unhideWhenUsed/>
    <w:rsid w:val="00AA75F6"/>
  </w:style>
  <w:style w:type="paragraph" w:styleId="HTML-adres">
    <w:name w:val="HTML Address"/>
    <w:basedOn w:val="Normalny"/>
    <w:link w:val="HTML-adresZnak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A75F6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A75F6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AA75F6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75F6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AA75F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A75F6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3D03E5"/>
    <w:rPr>
      <w:i/>
      <w:iCs/>
      <w:color w:val="D01818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AA75F6"/>
  </w:style>
  <w:style w:type="paragraph" w:styleId="Lista">
    <w:name w:val="List"/>
    <w:basedOn w:val="Normalny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AA75F6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A75F6"/>
    <w:pPr>
      <w:numPr>
        <w:numId w:val="11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A75F6"/>
    <w:pPr>
      <w:numPr>
        <w:numId w:val="12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A75F6"/>
    <w:pPr>
      <w:numPr>
        <w:numId w:val="13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A75F6"/>
    <w:pPr>
      <w:numPr>
        <w:numId w:val="14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AA75F6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A75F6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AA75F6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A75F6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A75F6"/>
  </w:style>
  <w:style w:type="character" w:styleId="Numerstrony">
    <w:name w:val="page number"/>
    <w:basedOn w:val="Domylnaczcionkaakapitu"/>
    <w:uiPriority w:val="99"/>
    <w:semiHidden/>
    <w:unhideWhenUsed/>
    <w:rsid w:val="00AA75F6"/>
  </w:style>
  <w:style w:type="table" w:styleId="Zwykatabela1">
    <w:name w:val="Plain Table 1"/>
    <w:basedOn w:val="Standardowy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75F6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A75F6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A75F6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A75F6"/>
  </w:style>
  <w:style w:type="paragraph" w:styleId="Podpis">
    <w:name w:val="Signature"/>
    <w:basedOn w:val="Normalny"/>
    <w:link w:val="PodpisZnak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A75F6"/>
  </w:style>
  <w:style w:type="character" w:styleId="Pogrubienie">
    <w:name w:val="Strong"/>
    <w:basedOn w:val="Domylnaczcionkaakapitu"/>
    <w:uiPriority w:val="22"/>
    <w:semiHidden/>
    <w:unhideWhenUsed/>
    <w:qFormat/>
    <w:rsid w:val="00AA75F6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AA75F6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A75F6"/>
  </w:style>
  <w:style w:type="table" w:styleId="Tabela-Profesjonalny">
    <w:name w:val="Table Professional"/>
    <w:basedOn w:val="Standardowy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A75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A75F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A75F6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A75F6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A75F6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A75F6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A75F6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A75F6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A75F6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MVZ0NL4YZextTS4x?ref=Link" TargetMode="External"/><Relationship Id="rId5" Type="http://schemas.openxmlformats.org/officeDocument/2006/relationships/styles" Target="styles.xml"/><Relationship Id="rId10" Type="http://schemas.openxmlformats.org/officeDocument/2006/relationships/hyperlink" Target="https://sway.office.com/ISZXQtgoc9bdEhLv?ref=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MaciejDrewniak\AppData\Roaming\Microsoft\Templates\Dopracowany%20&#380;yciorys,%20zaprojektowany%20przez%20firm&#281;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Dopracowany życiorys, zaprojektowany przez firmę MOO</Template>
  <TotalTime>0</TotalTime>
  <Pages>2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2023-09-19T19:33:00Z</dcterms:created>
  <dcterms:modified xsi:type="dcterms:W3CDTF">2023-09-19T19:41:00Z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