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CB" w:rsidRDefault="005327CB" w:rsidP="005327CB">
      <w:pPr>
        <w:pStyle w:val="Textbody"/>
        <w:spacing w:line="255" w:lineRule="atLeast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Przedmiotowe Zasady Oceniania z języka polskiego</w:t>
      </w:r>
    </w:p>
    <w:p w:rsidR="005327CB" w:rsidRDefault="005327CB" w:rsidP="005327CB">
      <w:pPr>
        <w:pStyle w:val="Textbody"/>
        <w:spacing w:line="255" w:lineRule="atLeas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Salezjańskim Liceum im. Księdza Bosko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</w:p>
    <w:p w:rsidR="005327CB" w:rsidRDefault="005327CB" w:rsidP="005327CB">
      <w:pPr>
        <w:pStyle w:val="Textbody"/>
        <w:numPr>
          <w:ilvl w:val="0"/>
          <w:numId w:val="1"/>
        </w:numPr>
        <w:spacing w:line="255" w:lineRule="atLeast"/>
        <w:ind w:left="36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Ocenie podlegają:</w:t>
      </w:r>
    </w:p>
    <w:p w:rsidR="005327CB" w:rsidRDefault="005327CB" w:rsidP="005327CB">
      <w:pPr>
        <w:pStyle w:val="Textbody"/>
        <w:numPr>
          <w:ilvl w:val="0"/>
          <w:numId w:val="2"/>
        </w:numPr>
        <w:spacing w:line="255" w:lineRule="atLeast"/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Prace domowe (ustne i pisemne) – średnia ważona – waga 2;</w:t>
      </w:r>
    </w:p>
    <w:p w:rsidR="005327CB" w:rsidRDefault="005327CB" w:rsidP="005327CB">
      <w:pPr>
        <w:pStyle w:val="Textbody"/>
        <w:numPr>
          <w:ilvl w:val="0"/>
          <w:numId w:val="2"/>
        </w:numPr>
        <w:spacing w:line="255" w:lineRule="atLeast"/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Prace klasowe – zapowiadane min. 7 dni wcześniej, min. 2 w semestrze – średnia ważona – waga 3;</w:t>
      </w:r>
    </w:p>
    <w:p w:rsidR="005327CB" w:rsidRDefault="005327CB" w:rsidP="005327CB">
      <w:pPr>
        <w:pStyle w:val="Textbody"/>
        <w:numPr>
          <w:ilvl w:val="0"/>
          <w:numId w:val="2"/>
        </w:numPr>
        <w:spacing w:line="255" w:lineRule="atLeast"/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Odpowiedzi ustne na lekcji – średnia ważona – waga 1;</w:t>
      </w:r>
    </w:p>
    <w:p w:rsidR="005327CB" w:rsidRDefault="005327CB" w:rsidP="005327CB">
      <w:pPr>
        <w:pStyle w:val="Textbody"/>
        <w:numPr>
          <w:ilvl w:val="0"/>
          <w:numId w:val="2"/>
        </w:numPr>
        <w:spacing w:line="255" w:lineRule="atLeast"/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Aktywność na lekcji – średnia ważona – waga 1;</w:t>
      </w:r>
    </w:p>
    <w:p w:rsidR="005327CB" w:rsidRDefault="005327CB" w:rsidP="005327CB">
      <w:pPr>
        <w:pStyle w:val="Textbody"/>
        <w:numPr>
          <w:ilvl w:val="0"/>
          <w:numId w:val="3"/>
        </w:numPr>
        <w:spacing w:line="255" w:lineRule="atLeast"/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Kartkówki – niezapowiedziane z 1-3 ostatnich lekcji lub zapowiedziane, np. z treści lektury – średnia ważona – waga 2;</w:t>
      </w:r>
    </w:p>
    <w:p w:rsidR="005327CB" w:rsidRDefault="005327CB" w:rsidP="005327CB">
      <w:pPr>
        <w:pStyle w:val="Textbody"/>
        <w:numPr>
          <w:ilvl w:val="0"/>
          <w:numId w:val="3"/>
        </w:numPr>
        <w:spacing w:line="255" w:lineRule="atLeast"/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Testy czytania ze zrozumieniem – min. 1 w semestrze – średnia ważona – waga 2;</w:t>
      </w:r>
    </w:p>
    <w:p w:rsidR="005327CB" w:rsidRDefault="005327CB" w:rsidP="005327CB">
      <w:pPr>
        <w:pStyle w:val="Textbody"/>
        <w:numPr>
          <w:ilvl w:val="0"/>
          <w:numId w:val="3"/>
        </w:numPr>
        <w:spacing w:line="255" w:lineRule="atLeast"/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Wypracowania w klasie - min. 2 w semestrze – średnia ważona – waga 3;</w:t>
      </w:r>
    </w:p>
    <w:p w:rsidR="005327CB" w:rsidRDefault="005327CB" w:rsidP="005327CB">
      <w:pPr>
        <w:pStyle w:val="Textbody"/>
        <w:numPr>
          <w:ilvl w:val="0"/>
          <w:numId w:val="3"/>
        </w:numPr>
        <w:spacing w:line="255" w:lineRule="atLeast"/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Prace dodatkowe (referat, prezentacja, projekty, recytacja itp.) - średnia ważona  - waga 2.</w:t>
      </w:r>
    </w:p>
    <w:p w:rsidR="005327CB" w:rsidRDefault="005327CB" w:rsidP="005327CB">
      <w:pPr>
        <w:pStyle w:val="Textbody"/>
        <w:numPr>
          <w:ilvl w:val="0"/>
          <w:numId w:val="4"/>
        </w:numPr>
        <w:spacing w:line="255" w:lineRule="atLeast"/>
        <w:ind w:left="36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Sposób oceniania:</w:t>
      </w:r>
    </w:p>
    <w:p w:rsidR="005327CB" w:rsidRDefault="005327CB" w:rsidP="005327CB">
      <w:pPr>
        <w:pStyle w:val="Textbody"/>
        <w:numPr>
          <w:ilvl w:val="0"/>
          <w:numId w:val="5"/>
        </w:numPr>
        <w:spacing w:line="255" w:lineRule="atLeast"/>
        <w:ind w:left="36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Formy wypowiedzi (pisemne i ustne) podlegają ocenie pod względem:</w:t>
      </w:r>
    </w:p>
    <w:p w:rsidR="005327CB" w:rsidRDefault="005327CB" w:rsidP="005327CB">
      <w:pPr>
        <w:pStyle w:val="Textbody"/>
        <w:numPr>
          <w:ilvl w:val="0"/>
          <w:numId w:val="6"/>
        </w:numPr>
        <w:spacing w:after="0"/>
        <w:ind w:left="108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treści,</w:t>
      </w:r>
    </w:p>
    <w:p w:rsidR="005327CB" w:rsidRDefault="005327CB" w:rsidP="005327CB">
      <w:pPr>
        <w:pStyle w:val="Textbody"/>
        <w:numPr>
          <w:ilvl w:val="0"/>
          <w:numId w:val="7"/>
        </w:numPr>
        <w:spacing w:after="0"/>
        <w:ind w:left="108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kompozycji,</w:t>
      </w:r>
    </w:p>
    <w:p w:rsidR="005327CB" w:rsidRDefault="005327CB" w:rsidP="005327CB">
      <w:pPr>
        <w:pStyle w:val="Textbody"/>
        <w:numPr>
          <w:ilvl w:val="0"/>
          <w:numId w:val="7"/>
        </w:numPr>
        <w:spacing w:after="0"/>
        <w:ind w:left="108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stylu,</w:t>
      </w:r>
    </w:p>
    <w:p w:rsidR="005327CB" w:rsidRDefault="005327CB" w:rsidP="005327CB">
      <w:pPr>
        <w:pStyle w:val="Textbody"/>
        <w:numPr>
          <w:ilvl w:val="0"/>
          <w:numId w:val="7"/>
        </w:numPr>
        <w:spacing w:after="0"/>
        <w:ind w:left="108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języka,</w:t>
      </w:r>
    </w:p>
    <w:p w:rsidR="005327CB" w:rsidRDefault="005327CB" w:rsidP="005327CB">
      <w:pPr>
        <w:pStyle w:val="Textbody"/>
        <w:numPr>
          <w:ilvl w:val="0"/>
          <w:numId w:val="7"/>
        </w:numPr>
        <w:spacing w:after="0"/>
        <w:ind w:left="108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ortografii i interpunkcji.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UWAGI</w:t>
      </w:r>
    </w:p>
    <w:p w:rsidR="005327CB" w:rsidRDefault="005327CB" w:rsidP="005327CB">
      <w:pPr>
        <w:pStyle w:val="Textbody"/>
        <w:numPr>
          <w:ilvl w:val="0"/>
          <w:numId w:val="8"/>
        </w:numPr>
        <w:spacing w:line="255" w:lineRule="atLeast"/>
        <w:ind w:left="36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Ocenę niedostateczną otrzymuje uczeń, którego praca jest niezgodna z tematem, niesamodzielna, powierzchowna i niespełniająca kryterium objętości.</w:t>
      </w:r>
    </w:p>
    <w:p w:rsidR="005327CB" w:rsidRDefault="005327CB" w:rsidP="005327CB">
      <w:pPr>
        <w:pStyle w:val="Textbody"/>
        <w:tabs>
          <w:tab w:val="left" w:pos="70"/>
          <w:tab w:val="left" w:pos="440"/>
        </w:tabs>
        <w:spacing w:line="255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 Uczeń zobowiązany jest oddawać prace pisemne w wyznaczonym terminie, może to uczynić również w formie elektronicznej.</w:t>
      </w:r>
    </w:p>
    <w:p w:rsidR="005327CB" w:rsidRDefault="005327CB" w:rsidP="005327CB">
      <w:pPr>
        <w:pStyle w:val="Textbody"/>
        <w:numPr>
          <w:ilvl w:val="0"/>
          <w:numId w:val="9"/>
        </w:numPr>
        <w:spacing w:line="255" w:lineRule="atLeast"/>
        <w:ind w:left="36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Aktywność oceniana jest zgodnie z zasadami, które nauczyciel poda na pierwszej lekcji.</w:t>
      </w:r>
    </w:p>
    <w:p w:rsidR="005327CB" w:rsidRDefault="005327CB" w:rsidP="005327CB">
      <w:pPr>
        <w:pStyle w:val="Textbody"/>
        <w:numPr>
          <w:ilvl w:val="0"/>
          <w:numId w:val="10"/>
        </w:numPr>
        <w:spacing w:line="255" w:lineRule="atLeast"/>
        <w:ind w:left="42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Testy i sprawdziany oceniane są zgodnie z WZO, według następującego schematu: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100% - 96% - ocena celująca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95% - 90% - ocena bardzo dobra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89%- 75- ocena dobra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74% - 53% - ocena dostateczna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52% - 41% - ocena dopuszczająca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40%- 0% - ocena niedostateczna</w:t>
      </w:r>
    </w:p>
    <w:p w:rsidR="005327CB" w:rsidRDefault="005327CB" w:rsidP="005327CB">
      <w:pPr>
        <w:pStyle w:val="Textbody"/>
        <w:numPr>
          <w:ilvl w:val="0"/>
          <w:numId w:val="11"/>
        </w:numPr>
        <w:spacing w:line="255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Kartkówki oceniane są zgodnie z WZO, według następującego schematu: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100% - 90% - ocena bardzo dobra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89%- 75 - ocena dobra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74% - 53% - ocena dostateczna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52% - 41% - ocena dopuszczająca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40%- 0% - ocena niedostateczna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UWAGI</w:t>
      </w:r>
    </w:p>
    <w:p w:rsidR="005327CB" w:rsidRDefault="005327CB" w:rsidP="005327CB">
      <w:pPr>
        <w:pStyle w:val="Textbody"/>
        <w:numPr>
          <w:ilvl w:val="0"/>
          <w:numId w:val="12"/>
        </w:numPr>
        <w:spacing w:line="255" w:lineRule="atLeast"/>
        <w:ind w:left="36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 ma możliwości poprawy ocen z prac klasowych stylistycznych dwugodzinnych.</w:t>
      </w:r>
    </w:p>
    <w:p w:rsidR="005327CB" w:rsidRDefault="005327CB" w:rsidP="005327CB">
      <w:pPr>
        <w:pStyle w:val="Textbody"/>
        <w:numPr>
          <w:ilvl w:val="0"/>
          <w:numId w:val="13"/>
        </w:numPr>
        <w:spacing w:line="255" w:lineRule="atLeast"/>
        <w:ind w:left="36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Kartkówki obejmujące materiał z powyżej 3 lekcji uczeń ma obowiązek napisać, jeśli wymaga tego nauczyciel.</w:t>
      </w:r>
    </w:p>
    <w:p w:rsidR="005327CB" w:rsidRDefault="005327CB" w:rsidP="005327CB">
      <w:pPr>
        <w:pStyle w:val="Textbody"/>
        <w:numPr>
          <w:ilvl w:val="0"/>
          <w:numId w:val="14"/>
        </w:numPr>
        <w:spacing w:line="255" w:lineRule="atLeast"/>
        <w:ind w:left="36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Uczeń, który nie napisał kartkówki, może zostać poproszony o jej napisanie w pierwszym dniu pojawienia się w szkole, o ile nie jest to dłuższa nieobecność.</w:t>
      </w:r>
    </w:p>
    <w:p w:rsidR="005327CB" w:rsidRDefault="005327CB" w:rsidP="005327CB">
      <w:pPr>
        <w:pStyle w:val="Textbody"/>
        <w:numPr>
          <w:ilvl w:val="0"/>
          <w:numId w:val="15"/>
        </w:numPr>
        <w:spacing w:line="255" w:lineRule="atLeast"/>
        <w:ind w:left="36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Sprawdziany należy poprawić w ciągu dwóch tygodni od momentu oddania. Datę ustala nauczyciel, w przypadku niestawienia się ucznia w wyznaczonym terminie, nie ma on możliwości poprawy.</w:t>
      </w:r>
    </w:p>
    <w:p w:rsidR="005327CB" w:rsidRDefault="005327CB" w:rsidP="005327CB">
      <w:pPr>
        <w:pStyle w:val="Textbody"/>
        <w:numPr>
          <w:ilvl w:val="0"/>
          <w:numId w:val="16"/>
        </w:numPr>
        <w:spacing w:line="255" w:lineRule="atLeast"/>
        <w:ind w:left="36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Uczeń, który nie pisał sprawdzianu w pierwszym terminie jest zobowiązany przystąpić do niego w najbliższym możliwym czasie. Termin sprawdzianu jest ustalany z nauczycielem indywidualnie.</w:t>
      </w:r>
    </w:p>
    <w:p w:rsidR="005327CB" w:rsidRDefault="005327CB" w:rsidP="005327CB">
      <w:pPr>
        <w:pStyle w:val="Textbody"/>
        <w:numPr>
          <w:ilvl w:val="0"/>
          <w:numId w:val="17"/>
        </w:numPr>
        <w:spacing w:line="255" w:lineRule="atLeast"/>
        <w:ind w:left="36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Konsultowanie się podczas kartkówki lub sprawdzianu, nieuczciwe korzystanie z materiałów pomocniczych może skutkować obniżeniem oceny lub oceną niedostateczną bez możliwości poprawy.</w:t>
      </w:r>
    </w:p>
    <w:p w:rsidR="005327CB" w:rsidRDefault="005327CB" w:rsidP="005327CB">
      <w:pPr>
        <w:pStyle w:val="Textbody"/>
        <w:numPr>
          <w:ilvl w:val="0"/>
          <w:numId w:val="18"/>
        </w:numPr>
        <w:spacing w:line="255" w:lineRule="atLeast"/>
        <w:ind w:left="36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Wszelkie formy pisemne sprawdzające zakres wiedzy dostępne są dla ucznia oraz rodziców. Prace nauczyciel przechowuje do końca roku szkolnego.</w:t>
      </w:r>
    </w:p>
    <w:p w:rsidR="005327CB" w:rsidRDefault="005327CB" w:rsidP="005327CB">
      <w:pPr>
        <w:pStyle w:val="Textbody"/>
        <w:numPr>
          <w:ilvl w:val="0"/>
          <w:numId w:val="19"/>
        </w:numPr>
        <w:spacing w:line="255" w:lineRule="atLeast"/>
        <w:ind w:left="36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Nieprzygotowania:</w:t>
      </w:r>
    </w:p>
    <w:p w:rsidR="005327CB" w:rsidRDefault="005327CB" w:rsidP="005327CB">
      <w:pPr>
        <w:pStyle w:val="Textbody"/>
        <w:spacing w:line="255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Nieprzygotowanie ucznia jest usprawiedliwione w przypadku, gdy nieobecność w szkole jest dłuższa niż 3 dni. Nauczyciel może usprawiedliwić nieprzygotowanie ucznia w przypadku trudnych sytuacji losowych.</w:t>
      </w:r>
    </w:p>
    <w:p w:rsidR="005327CB" w:rsidRDefault="005327CB" w:rsidP="005327CB">
      <w:pPr>
        <w:pStyle w:val="Textbody"/>
        <w:spacing w:line="255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Ilość nieprzygotowań ustala nauczyciel.</w:t>
      </w:r>
    </w:p>
    <w:p w:rsidR="005327CB" w:rsidRDefault="005327CB" w:rsidP="005327CB">
      <w:pPr>
        <w:pStyle w:val="Textbody"/>
        <w:spacing w:line="255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Uczeń nie może zgłosić nieprzygotowania, jeśli praca została zapowiedziana z dłuższym wyprzedzeniem (zagadnienie dotyczy sprawdzianów z epoki, wypracowań klasowych i testów czytania ze zrozumieniem).</w:t>
      </w:r>
    </w:p>
    <w:p w:rsidR="005327CB" w:rsidRDefault="005327CB" w:rsidP="005327CB">
      <w:pPr>
        <w:pStyle w:val="Textbody"/>
        <w:spacing w:line="255" w:lineRule="atLeast"/>
        <w:jc w:val="both"/>
        <w:rPr>
          <w:rFonts w:ascii="Bookman Old Style" w:hAnsi="Bookman Old Style"/>
        </w:rPr>
      </w:pPr>
    </w:p>
    <w:p w:rsidR="005327CB" w:rsidRDefault="005327CB" w:rsidP="005327CB">
      <w:pPr>
        <w:pStyle w:val="Textbody"/>
        <w:spacing w:line="255" w:lineRule="atLeast"/>
        <w:jc w:val="both"/>
        <w:rPr>
          <w:rFonts w:ascii="Bookman Old Style" w:hAnsi="Bookman Old Style"/>
        </w:rPr>
      </w:pPr>
    </w:p>
    <w:p w:rsidR="005327CB" w:rsidRDefault="005327CB" w:rsidP="005327CB">
      <w:pPr>
        <w:pStyle w:val="Textbody"/>
        <w:spacing w:line="255" w:lineRule="atLeast"/>
        <w:jc w:val="both"/>
        <w:rPr>
          <w:rFonts w:ascii="Bookman Old Style" w:hAnsi="Bookman Old Style"/>
        </w:rPr>
      </w:pPr>
    </w:p>
    <w:p w:rsidR="005327CB" w:rsidRDefault="005327CB" w:rsidP="005327CB">
      <w:pPr>
        <w:pStyle w:val="Textbody"/>
        <w:numPr>
          <w:ilvl w:val="0"/>
          <w:numId w:val="20"/>
        </w:numPr>
        <w:spacing w:line="255" w:lineRule="atLeast"/>
        <w:ind w:left="36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Ocena semestralna i roczna:</w:t>
      </w:r>
    </w:p>
    <w:p w:rsidR="005327CB" w:rsidRDefault="005327CB" w:rsidP="005327CB">
      <w:pPr>
        <w:pStyle w:val="Textbody"/>
        <w:spacing w:line="255" w:lineRule="atLeast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Ocena semestralna jest średnią ocen zdobytych przez ucznia zgodnie z WZO. Ocena roczna jest średnią ocen zdobytych przez ucznia zgodnie z WZO w trakcie całego roku szkolnego, ale może być wyższa tylko o jeden stopień.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1.00-1.74 – niedostateczny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1.75 – 2.74 - dopuszczający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2.75 – 3.74 - dostateczny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3.75 – 4.74 - dobry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4.75 – 5.19 – bardzo dobry</w:t>
      </w:r>
    </w:p>
    <w:p w:rsidR="005327CB" w:rsidRDefault="005327CB" w:rsidP="005327CB">
      <w:pPr>
        <w:pStyle w:val="Textbody"/>
        <w:numPr>
          <w:ilvl w:val="1"/>
          <w:numId w:val="21"/>
        </w:numPr>
        <w:spacing w:line="255" w:lineRule="atLeast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+ oceny celujące ze sprawdzianów + dodatkowa lektura – celujący</w:t>
      </w: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</w:p>
    <w:p w:rsidR="005327CB" w:rsidRDefault="005327CB" w:rsidP="005327CB">
      <w:pPr>
        <w:pStyle w:val="Textbody"/>
        <w:numPr>
          <w:ilvl w:val="0"/>
          <w:numId w:val="22"/>
        </w:numPr>
        <w:spacing w:line="255" w:lineRule="atLeast"/>
        <w:ind w:left="36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Nauczanie zdalne:</w:t>
      </w:r>
    </w:p>
    <w:p w:rsidR="005327CB" w:rsidRDefault="005327CB" w:rsidP="005327CB">
      <w:pPr>
        <w:pStyle w:val="Textbody"/>
        <w:spacing w:line="255" w:lineRule="atLeast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wyjątkowej sytuacji uczniowie i nauczyciel prowadzą lekcje zdalnie. Obie strony są zobowiązane do przestrzegania następujących zasad:</w:t>
      </w:r>
    </w:p>
    <w:p w:rsidR="005327CB" w:rsidRDefault="005327CB" w:rsidP="005327CB">
      <w:pPr>
        <w:pStyle w:val="Textbody"/>
        <w:numPr>
          <w:ilvl w:val="0"/>
          <w:numId w:val="23"/>
        </w:numPr>
        <w:spacing w:line="255" w:lineRule="atLeast"/>
        <w:ind w:left="360" w:firstLine="3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Praca zdalna w ramach nauczania języka polskiego winna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obejmowa</w:t>
      </w:r>
      <w:r>
        <w:rPr>
          <w:rFonts w:ascii="Bookman Old Style" w:hAnsi="Bookman Old Style" w:cs="Bookman Old Style"/>
        </w:rPr>
        <w:t>ć</w:t>
      </w:r>
      <w:r>
        <w:rPr>
          <w:rFonts w:ascii="Bookman Old Style" w:hAnsi="Bookman Old Style"/>
        </w:rPr>
        <w:t xml:space="preserve"> r</w:t>
      </w:r>
      <w:r>
        <w:rPr>
          <w:rFonts w:ascii="Bookman Old Style" w:hAnsi="Bookman Old Style" w:cs="Bookman Old Style"/>
        </w:rPr>
        <w:t>óż</w:t>
      </w:r>
      <w:r>
        <w:rPr>
          <w:rFonts w:ascii="Bookman Old Style" w:hAnsi="Bookman Old Style"/>
        </w:rPr>
        <w:t>norodne formy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kszta</w:t>
      </w:r>
      <w:r>
        <w:rPr>
          <w:rFonts w:ascii="Bookman Old Style" w:hAnsi="Bookman Old Style" w:cs="Bookman Old Style"/>
        </w:rPr>
        <w:t>ł</w:t>
      </w:r>
      <w:r>
        <w:rPr>
          <w:rFonts w:ascii="Bookman Old Style" w:hAnsi="Bookman Old Style"/>
        </w:rPr>
        <w:t>cenia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mo</w:t>
      </w:r>
      <w:r>
        <w:rPr>
          <w:rFonts w:ascii="Bookman Old Style" w:hAnsi="Bookman Old Style" w:cs="Bookman Old Style"/>
        </w:rPr>
        <w:t>ż</w:t>
      </w:r>
      <w:r>
        <w:rPr>
          <w:rFonts w:ascii="Bookman Old Style" w:hAnsi="Bookman Old Style"/>
        </w:rPr>
        <w:t>liwe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do realizacji dzi</w:t>
      </w:r>
      <w:r>
        <w:rPr>
          <w:rFonts w:ascii="Bookman Old Style" w:hAnsi="Bookman Old Style" w:cs="Bookman Old Style"/>
        </w:rPr>
        <w:t>ę</w:t>
      </w:r>
      <w:r>
        <w:rPr>
          <w:rFonts w:ascii="Bookman Old Style" w:hAnsi="Bookman Old Style"/>
        </w:rPr>
        <w:t>ki narz</w:t>
      </w:r>
      <w:r>
        <w:rPr>
          <w:rFonts w:ascii="Bookman Old Style" w:hAnsi="Bookman Old Style" w:cs="Bookman Old Style"/>
        </w:rPr>
        <w:t>ę</w:t>
      </w:r>
      <w:r>
        <w:rPr>
          <w:rFonts w:ascii="Bookman Old Style" w:hAnsi="Bookman Old Style"/>
        </w:rPr>
        <w:t>dziom pakietu Office 365.</w:t>
      </w:r>
      <w:r>
        <w:rPr>
          <w:rFonts w:cs="Times New Roman"/>
        </w:rPr>
        <w:t> </w:t>
      </w:r>
    </w:p>
    <w:p w:rsidR="005327CB" w:rsidRDefault="005327CB" w:rsidP="005327CB">
      <w:pPr>
        <w:pStyle w:val="Textbody"/>
        <w:numPr>
          <w:ilvl w:val="0"/>
          <w:numId w:val="23"/>
        </w:numPr>
        <w:spacing w:line="255" w:lineRule="atLeast"/>
        <w:ind w:left="360" w:firstLine="345"/>
        <w:jc w:val="both"/>
        <w:rPr>
          <w:rFonts w:ascii="Bookman Old Style" w:hAnsi="Bookman Old Style"/>
        </w:rPr>
      </w:pPr>
      <w:r>
        <w:rPr>
          <w:rFonts w:cs="Times New Roman"/>
        </w:rPr>
        <w:t> </w:t>
      </w:r>
      <w:r>
        <w:rPr>
          <w:rFonts w:ascii="Bookman Old Style" w:hAnsi="Bookman Old Style"/>
        </w:rPr>
        <w:t>Nauczanie powinno opierać się zarówno na przekazie bezpośrednim - lekcje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realizowane w formie wideokonferencji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-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jak i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poprzez samodzieln</w:t>
      </w:r>
      <w:r>
        <w:rPr>
          <w:rFonts w:ascii="Bookman Old Style" w:hAnsi="Bookman Old Style" w:cs="Bookman Old Style"/>
        </w:rPr>
        <w:t>ą</w:t>
      </w:r>
      <w:r>
        <w:rPr>
          <w:rFonts w:ascii="Bookman Old Style" w:hAnsi="Bookman Old Style"/>
        </w:rPr>
        <w:t xml:space="preserve"> prac</w:t>
      </w:r>
      <w:r>
        <w:rPr>
          <w:rFonts w:ascii="Bookman Old Style" w:hAnsi="Bookman Old Style" w:cs="Bookman Old Style"/>
        </w:rPr>
        <w:t>ę</w:t>
      </w:r>
      <w:r>
        <w:rPr>
          <w:rFonts w:ascii="Bookman Old Style" w:hAnsi="Bookman Old Style"/>
        </w:rPr>
        <w:t xml:space="preserve"> ucznia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wykonuj</w:t>
      </w:r>
      <w:r>
        <w:rPr>
          <w:rFonts w:ascii="Bookman Old Style" w:hAnsi="Bookman Old Style" w:cs="Bookman Old Style"/>
        </w:rPr>
        <w:t>ą</w:t>
      </w:r>
      <w:r>
        <w:rPr>
          <w:rFonts w:ascii="Bookman Old Style" w:hAnsi="Bookman Old Style"/>
        </w:rPr>
        <w:t>cego zlecone przez nauczyciela zadania.</w:t>
      </w:r>
    </w:p>
    <w:p w:rsidR="005327CB" w:rsidRDefault="005327CB" w:rsidP="005327CB">
      <w:pPr>
        <w:pStyle w:val="Textbody"/>
        <w:numPr>
          <w:ilvl w:val="0"/>
          <w:numId w:val="23"/>
        </w:numPr>
        <w:spacing w:line="255" w:lineRule="atLeast"/>
        <w:ind w:left="360" w:firstLine="345"/>
        <w:jc w:val="both"/>
        <w:rPr>
          <w:rFonts w:ascii="Bookman Old Style" w:hAnsi="Bookman Old Style"/>
        </w:rPr>
      </w:pPr>
      <w:r>
        <w:rPr>
          <w:rFonts w:cs="Times New Roman"/>
        </w:rPr>
        <w:t> </w:t>
      </w:r>
      <w:r>
        <w:rPr>
          <w:rFonts w:ascii="Bookman Old Style" w:hAnsi="Bookman Old Style"/>
        </w:rPr>
        <w:t>Efekty pracy ucznia powinny być stale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weryfikowane, w niekt</w:t>
      </w:r>
      <w:r>
        <w:rPr>
          <w:rFonts w:ascii="Bookman Old Style" w:hAnsi="Bookman Old Style" w:cs="Bookman Old Style"/>
        </w:rPr>
        <w:t>ó</w:t>
      </w:r>
      <w:r>
        <w:rPr>
          <w:rFonts w:ascii="Bookman Old Style" w:hAnsi="Bookman Old Style"/>
        </w:rPr>
        <w:t>rych przypadkach mog</w:t>
      </w:r>
      <w:r>
        <w:rPr>
          <w:rFonts w:ascii="Bookman Old Style" w:hAnsi="Bookman Old Style" w:cs="Bookman Old Style"/>
        </w:rPr>
        <w:t>ą</w:t>
      </w:r>
      <w:r>
        <w:rPr>
          <w:rFonts w:ascii="Bookman Old Style" w:hAnsi="Bookman Old Style"/>
        </w:rPr>
        <w:t xml:space="preserve"> by</w:t>
      </w:r>
      <w:r>
        <w:rPr>
          <w:rFonts w:ascii="Bookman Old Style" w:hAnsi="Bookman Old Style" w:cs="Bookman Old Style"/>
        </w:rPr>
        <w:t>ć</w:t>
      </w:r>
      <w:r>
        <w:rPr>
          <w:rFonts w:ascii="Bookman Old Style" w:hAnsi="Bookman Old Style"/>
        </w:rPr>
        <w:t xml:space="preserve"> r</w:t>
      </w:r>
      <w:r>
        <w:rPr>
          <w:rFonts w:ascii="Bookman Old Style" w:hAnsi="Bookman Old Style" w:cs="Bookman Old Style"/>
        </w:rPr>
        <w:t>ó</w:t>
      </w:r>
      <w:r>
        <w:rPr>
          <w:rFonts w:ascii="Bookman Old Style" w:hAnsi="Bookman Old Style"/>
        </w:rPr>
        <w:t>wnie</w:t>
      </w:r>
      <w:r>
        <w:rPr>
          <w:rFonts w:ascii="Bookman Old Style" w:hAnsi="Bookman Old Style" w:cs="Bookman Old Style"/>
        </w:rPr>
        <w:t>ż</w:t>
      </w:r>
      <w:r>
        <w:rPr>
          <w:rFonts w:ascii="Bookman Old Style" w:hAnsi="Bookman Old Style"/>
        </w:rPr>
        <w:t xml:space="preserve"> oceniane.</w:t>
      </w:r>
    </w:p>
    <w:p w:rsidR="005327CB" w:rsidRDefault="005327CB" w:rsidP="005327CB">
      <w:pPr>
        <w:pStyle w:val="Textbody"/>
        <w:numPr>
          <w:ilvl w:val="0"/>
          <w:numId w:val="23"/>
        </w:numPr>
        <w:spacing w:line="255" w:lineRule="atLeast"/>
        <w:ind w:left="360" w:firstLine="3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Uczniowie będą zobowiązani do nadsyłania prac w formie elektronicznej w określonym przez nauczyciela terminie.</w:t>
      </w:r>
    </w:p>
    <w:p w:rsidR="005327CB" w:rsidRDefault="005327CB" w:rsidP="005327CB">
      <w:pPr>
        <w:pStyle w:val="Textbody"/>
        <w:numPr>
          <w:ilvl w:val="0"/>
          <w:numId w:val="24"/>
        </w:numPr>
        <w:spacing w:line="255" w:lineRule="atLeast"/>
        <w:ind w:left="360" w:firstLine="34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Część zadań uczniowie będą wykonywali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 xml:space="preserve">w aplikacji </w:t>
      </w:r>
      <w:proofErr w:type="spellStart"/>
      <w:r>
        <w:rPr>
          <w:rFonts w:ascii="Bookman Old Style" w:hAnsi="Bookman Old Style"/>
        </w:rPr>
        <w:t>Teams</w:t>
      </w:r>
      <w:proofErr w:type="spellEnd"/>
      <w:r>
        <w:rPr>
          <w:rFonts w:ascii="Bookman Old Style" w:hAnsi="Bookman Old Style"/>
        </w:rPr>
        <w:t>, niekt</w:t>
      </w:r>
      <w:r>
        <w:rPr>
          <w:rFonts w:ascii="Bookman Old Style" w:hAnsi="Bookman Old Style" w:cs="Bookman Old Style"/>
        </w:rPr>
        <w:t>ó</w:t>
      </w:r>
      <w:r>
        <w:rPr>
          <w:rFonts w:ascii="Bookman Old Style" w:hAnsi="Bookman Old Style"/>
        </w:rPr>
        <w:t xml:space="preserve">re 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 xml:space="preserve">zadania 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za</w:t>
      </w:r>
      <w:r>
        <w:rPr>
          <w:rFonts w:ascii="Bookman Old Style" w:hAnsi="Bookman Old Style" w:cs="Bookman Old Style"/>
        </w:rPr>
        <w:t>ś</w:t>
      </w:r>
      <w:r>
        <w:rPr>
          <w:rFonts w:ascii="Bookman Old Style" w:hAnsi="Bookman Old Style"/>
        </w:rPr>
        <w:t xml:space="preserve"> w zeszytach przedmiotowych, kt</w:t>
      </w:r>
      <w:r>
        <w:rPr>
          <w:rFonts w:ascii="Bookman Old Style" w:hAnsi="Bookman Old Style" w:cs="Bookman Old Style"/>
        </w:rPr>
        <w:t>ó</w:t>
      </w:r>
      <w:r>
        <w:rPr>
          <w:rFonts w:ascii="Bookman Old Style" w:hAnsi="Bookman Old Style"/>
        </w:rPr>
        <w:t>re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 xml:space="preserve"> b</w:t>
      </w:r>
      <w:r>
        <w:rPr>
          <w:rFonts w:ascii="Bookman Old Style" w:hAnsi="Bookman Old Style" w:cs="Bookman Old Style"/>
        </w:rPr>
        <w:t>ę</w:t>
      </w:r>
      <w:r>
        <w:rPr>
          <w:rFonts w:ascii="Bookman Old Style" w:hAnsi="Bookman Old Style"/>
        </w:rPr>
        <w:t>d</w:t>
      </w:r>
      <w:r>
        <w:rPr>
          <w:rFonts w:ascii="Bookman Old Style" w:hAnsi="Bookman Old Style" w:cs="Bookman Old Style"/>
        </w:rPr>
        <w:t>ą</w:t>
      </w:r>
      <w:r>
        <w:rPr>
          <w:rFonts w:ascii="Bookman Old Style" w:hAnsi="Bookman Old Style"/>
        </w:rPr>
        <w:t xml:space="preserve"> podlega</w:t>
      </w:r>
      <w:r>
        <w:rPr>
          <w:rFonts w:ascii="Bookman Old Style" w:hAnsi="Bookman Old Style" w:cs="Bookman Old Style"/>
        </w:rPr>
        <w:t>ł</w:t>
      </w:r>
      <w:r>
        <w:rPr>
          <w:rFonts w:ascii="Bookman Old Style" w:hAnsi="Bookman Old Style"/>
        </w:rPr>
        <w:t>y kontroli i ocenie przynajmniej raz w semestrze.</w:t>
      </w:r>
      <w:r>
        <w:rPr>
          <w:rFonts w:cs="Times New Roman"/>
        </w:rPr>
        <w:t> </w:t>
      </w:r>
    </w:p>
    <w:p w:rsidR="005327CB" w:rsidRDefault="005327CB" w:rsidP="005327CB">
      <w:pPr>
        <w:pStyle w:val="Textbody"/>
        <w:numPr>
          <w:ilvl w:val="0"/>
          <w:numId w:val="24"/>
        </w:numPr>
        <w:spacing w:line="255" w:lineRule="atLeast"/>
        <w:ind w:left="360" w:firstLine="345"/>
        <w:jc w:val="both"/>
        <w:rPr>
          <w:rFonts w:ascii="Bookman Old Style" w:hAnsi="Bookman Old Style"/>
        </w:rPr>
      </w:pPr>
      <w:r>
        <w:rPr>
          <w:rFonts w:cs="Times New Roman"/>
        </w:rPr>
        <w:t> </w:t>
      </w:r>
      <w:r>
        <w:rPr>
          <w:rFonts w:ascii="Bookman Old Style" w:hAnsi="Bookman Old Style"/>
        </w:rPr>
        <w:t>Dwa razy w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semestrze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(je</w:t>
      </w:r>
      <w:r>
        <w:rPr>
          <w:rFonts w:ascii="Bookman Old Style" w:hAnsi="Bookman Old Style" w:cs="Bookman Old Style"/>
        </w:rPr>
        <w:t>ś</w:t>
      </w:r>
      <w:r>
        <w:rPr>
          <w:rFonts w:ascii="Bookman Old Style" w:hAnsi="Bookman Old Style"/>
        </w:rPr>
        <w:t>li warunki na to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pozwol</w:t>
      </w:r>
      <w:r>
        <w:rPr>
          <w:rFonts w:ascii="Bookman Old Style" w:hAnsi="Bookman Old Style" w:cs="Bookman Old Style"/>
        </w:rPr>
        <w:t>ą</w:t>
      </w:r>
      <w:r>
        <w:rPr>
          <w:rFonts w:ascii="Bookman Old Style" w:hAnsi="Bookman Old Style"/>
        </w:rPr>
        <w:t>) b</w:t>
      </w:r>
      <w:r>
        <w:rPr>
          <w:rFonts w:ascii="Bookman Old Style" w:hAnsi="Bookman Old Style" w:cs="Bookman Old Style"/>
        </w:rPr>
        <w:t>ę</w:t>
      </w:r>
      <w:r>
        <w:rPr>
          <w:rFonts w:ascii="Bookman Old Style" w:hAnsi="Bookman Old Style"/>
        </w:rPr>
        <w:t>dzie przeprowadzany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w szkole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sprawdzian wiedzy i umiej</w:t>
      </w:r>
      <w:r>
        <w:rPr>
          <w:rFonts w:ascii="Bookman Old Style" w:hAnsi="Bookman Old Style" w:cs="Bookman Old Style"/>
        </w:rPr>
        <w:t>ę</w:t>
      </w:r>
      <w:r>
        <w:rPr>
          <w:rFonts w:ascii="Bookman Old Style" w:hAnsi="Bookman Old Style"/>
        </w:rPr>
        <w:t>tno</w:t>
      </w:r>
      <w:r>
        <w:rPr>
          <w:rFonts w:ascii="Bookman Old Style" w:hAnsi="Bookman Old Style" w:cs="Bookman Old Style"/>
        </w:rPr>
        <w:t>ś</w:t>
      </w:r>
      <w:r>
        <w:rPr>
          <w:rFonts w:ascii="Bookman Old Style" w:hAnsi="Bookman Old Style"/>
        </w:rPr>
        <w:t>ci;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oceny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z tego sprawdzianu b</w:t>
      </w:r>
      <w:r>
        <w:rPr>
          <w:rFonts w:ascii="Bookman Old Style" w:hAnsi="Bookman Old Style" w:cs="Bookman Old Style"/>
        </w:rPr>
        <w:t>ę</w:t>
      </w:r>
      <w:r>
        <w:rPr>
          <w:rFonts w:ascii="Bookman Old Style" w:hAnsi="Bookman Old Style"/>
        </w:rPr>
        <w:t>d</w:t>
      </w:r>
      <w:r>
        <w:rPr>
          <w:rFonts w:ascii="Bookman Old Style" w:hAnsi="Bookman Old Style" w:cs="Bookman Old Style"/>
        </w:rPr>
        <w:t>ą</w:t>
      </w:r>
      <w:r>
        <w:rPr>
          <w:rFonts w:ascii="Bookman Old Style" w:hAnsi="Bookman Old Style"/>
        </w:rPr>
        <w:t xml:space="preserve"> mia</w:t>
      </w:r>
      <w:r>
        <w:rPr>
          <w:rFonts w:ascii="Bookman Old Style" w:hAnsi="Bookman Old Style" w:cs="Bookman Old Style"/>
        </w:rPr>
        <w:t>ł</w:t>
      </w:r>
      <w:r>
        <w:rPr>
          <w:rFonts w:ascii="Bookman Old Style" w:hAnsi="Bookman Old Style"/>
        </w:rPr>
        <w:t>y wag</w:t>
      </w:r>
      <w:r>
        <w:rPr>
          <w:rFonts w:ascii="Bookman Old Style" w:hAnsi="Bookman Old Style" w:cs="Bookman Old Style"/>
        </w:rPr>
        <w:t>ę</w:t>
      </w:r>
      <w:r>
        <w:rPr>
          <w:rFonts w:ascii="Bookman Old Style" w:hAnsi="Bookman Old Style"/>
        </w:rPr>
        <w:t xml:space="preserve"> trzy.</w:t>
      </w:r>
      <w:r>
        <w:rPr>
          <w:rFonts w:cs="Times New Roman"/>
        </w:rPr>
        <w:t> </w:t>
      </w:r>
    </w:p>
    <w:p w:rsidR="005327CB" w:rsidRDefault="005327CB" w:rsidP="005327CB">
      <w:pPr>
        <w:pStyle w:val="Textbody"/>
        <w:numPr>
          <w:ilvl w:val="0"/>
          <w:numId w:val="24"/>
        </w:numPr>
        <w:spacing w:line="255" w:lineRule="atLeast"/>
        <w:ind w:left="360" w:firstLine="345"/>
        <w:jc w:val="both"/>
        <w:rPr>
          <w:rFonts w:ascii="Bookman Old Style" w:hAnsi="Bookman Old Style"/>
        </w:rPr>
      </w:pPr>
      <w:r>
        <w:rPr>
          <w:rFonts w:cs="Times New Roman"/>
        </w:rPr>
        <w:t> </w:t>
      </w:r>
      <w:r>
        <w:rPr>
          <w:rFonts w:ascii="Bookman Old Style" w:hAnsi="Bookman Old Style"/>
        </w:rPr>
        <w:t>Nauczyciele będą starali się tak organizować zajęcia lekcyjne, by uczeń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nie musia</w:t>
      </w:r>
      <w:r>
        <w:rPr>
          <w:rFonts w:ascii="Bookman Old Style" w:hAnsi="Bookman Old Style" w:cs="Bookman Old Style"/>
        </w:rPr>
        <w:t>ł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pracowa</w:t>
      </w:r>
      <w:r>
        <w:rPr>
          <w:rFonts w:ascii="Bookman Old Style" w:hAnsi="Bookman Old Style" w:cs="Bookman Old Style"/>
        </w:rPr>
        <w:t>ć</w:t>
      </w:r>
      <w:r>
        <w:rPr>
          <w:rFonts w:ascii="Bookman Old Style" w:hAnsi="Bookman Old Style"/>
        </w:rPr>
        <w:t xml:space="preserve"> przy komputerze 45 minut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>(a</w:t>
      </w:r>
      <w:r>
        <w:rPr>
          <w:rFonts w:cs="Times New Roman"/>
        </w:rPr>
        <w:t> </w:t>
      </w:r>
      <w:r>
        <w:rPr>
          <w:rFonts w:ascii="Bookman Old Style" w:hAnsi="Bookman Old Style"/>
        </w:rPr>
        <w:t xml:space="preserve">jedynie 20 </w:t>
      </w:r>
      <w:r>
        <w:rPr>
          <w:rFonts w:ascii="Bookman Old Style" w:hAnsi="Bookman Old Style" w:cs="Bookman Old Style"/>
        </w:rPr>
        <w:t>–</w:t>
      </w:r>
      <w:r>
        <w:rPr>
          <w:rFonts w:ascii="Bookman Old Style" w:hAnsi="Bookman Old Style"/>
        </w:rPr>
        <w:t xml:space="preserve"> 30 minut).</w:t>
      </w:r>
      <w:r>
        <w:rPr>
          <w:rFonts w:cs="Times New Roman"/>
        </w:rPr>
        <w:t> </w:t>
      </w:r>
    </w:p>
    <w:p w:rsidR="005327CB" w:rsidRDefault="00A41C67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Ocena aktywności oceniana jest pod koniec każdego miesiąca. Każdy uczeń ma obowiązek aktywnie pracować na lekcji, tj. zgłaszać się do odpowiedzi, dyskutować z innymi uczniami i nauczycielem na temat wskazany przez nauczyciela, udzielać odpowiedzi w formie pisemnej, jeśli nauczyciel tego wymaga. </w:t>
      </w:r>
    </w:p>
    <w:p w:rsidR="00A41C67" w:rsidRDefault="00A41C67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Podczas każdej lekcji oceniana jest aktywność według następujących zasad:</w:t>
      </w:r>
    </w:p>
    <w:p w:rsidR="00A41C67" w:rsidRDefault="00A41C67" w:rsidP="005327CB">
      <w:pPr>
        <w:pStyle w:val="Textbody"/>
        <w:spacing w:line="255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 punkt otrzymuje uczeń, który MINIMUM raz udzielił odpowiedzi, zgłaszając się do niej. </w:t>
      </w:r>
      <w:r w:rsidR="00F943C3">
        <w:rPr>
          <w:rFonts w:ascii="Bookman Old Style" w:hAnsi="Bookman Old Style"/>
        </w:rPr>
        <w:t>Odpowiedź musi być spójna, logiczna, zawierać kluczowe informacje</w:t>
      </w:r>
    </w:p>
    <w:p w:rsidR="00A41C67" w:rsidRDefault="00A41C67" w:rsidP="005327CB">
      <w:pPr>
        <w:pStyle w:val="Textbody"/>
        <w:spacing w:line="255" w:lineRule="atLeast"/>
        <w:rPr>
          <w:rFonts w:ascii="Bookman Old Style" w:hAnsi="Bookman Old Style"/>
        </w:rPr>
      </w:pPr>
    </w:p>
    <w:p w:rsidR="005327CB" w:rsidRDefault="005327CB" w:rsidP="005327CB">
      <w:pPr>
        <w:pStyle w:val="Textbody"/>
        <w:spacing w:line="255" w:lineRule="atLeast"/>
        <w:rPr>
          <w:rFonts w:ascii="Bookman Old Style" w:hAnsi="Bookman Old Style"/>
        </w:rPr>
      </w:pPr>
    </w:p>
    <w:p w:rsidR="00A57124" w:rsidRDefault="00A57124"/>
    <w:sectPr w:rsidR="00A5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59B"/>
    <w:multiLevelType w:val="multilevel"/>
    <w:tmpl w:val="66DA2EA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8FB7F1C"/>
    <w:multiLevelType w:val="multilevel"/>
    <w:tmpl w:val="3E8CE9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D0A2EC9"/>
    <w:multiLevelType w:val="multilevel"/>
    <w:tmpl w:val="1006265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ECC27FF"/>
    <w:multiLevelType w:val="multilevel"/>
    <w:tmpl w:val="1C4258CE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20A505F2"/>
    <w:multiLevelType w:val="multilevel"/>
    <w:tmpl w:val="7090E7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21560EB4"/>
    <w:multiLevelType w:val="multilevel"/>
    <w:tmpl w:val="A3A469C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282544C0"/>
    <w:multiLevelType w:val="multilevel"/>
    <w:tmpl w:val="6E16B95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2A5E0289"/>
    <w:multiLevelType w:val="multilevel"/>
    <w:tmpl w:val="D98ED04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32F7780A"/>
    <w:multiLevelType w:val="multilevel"/>
    <w:tmpl w:val="C1AC6BA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3D4718E6"/>
    <w:multiLevelType w:val="multilevel"/>
    <w:tmpl w:val="BE32250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409312ED"/>
    <w:multiLevelType w:val="multilevel"/>
    <w:tmpl w:val="64244274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411869DC"/>
    <w:multiLevelType w:val="multilevel"/>
    <w:tmpl w:val="C30AFA18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43973444"/>
    <w:multiLevelType w:val="multilevel"/>
    <w:tmpl w:val="A7C252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55916DC6"/>
    <w:multiLevelType w:val="multilevel"/>
    <w:tmpl w:val="14461D2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5F4F3510"/>
    <w:multiLevelType w:val="multilevel"/>
    <w:tmpl w:val="C148956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66A75257"/>
    <w:multiLevelType w:val="multilevel"/>
    <w:tmpl w:val="1BA4E2A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67AA267F"/>
    <w:multiLevelType w:val="multilevel"/>
    <w:tmpl w:val="1A6CE82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691F12B2"/>
    <w:multiLevelType w:val="multilevel"/>
    <w:tmpl w:val="C2467E7E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6BA73413"/>
    <w:multiLevelType w:val="multilevel"/>
    <w:tmpl w:val="124EA924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6DA074A2"/>
    <w:multiLevelType w:val="multilevel"/>
    <w:tmpl w:val="5B0E923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 w15:restartNumberingAfterBreak="0">
    <w:nsid w:val="6DA77F5E"/>
    <w:multiLevelType w:val="multilevel"/>
    <w:tmpl w:val="FD1479CC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71C7409B"/>
    <w:multiLevelType w:val="multilevel"/>
    <w:tmpl w:val="69B6CE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94D617B"/>
    <w:multiLevelType w:val="multilevel"/>
    <w:tmpl w:val="E0ACCE68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7D463955"/>
    <w:multiLevelType w:val="multilevel"/>
    <w:tmpl w:val="8080331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5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B"/>
    <w:rsid w:val="005327CB"/>
    <w:rsid w:val="0085583B"/>
    <w:rsid w:val="00A41C67"/>
    <w:rsid w:val="00A57124"/>
    <w:rsid w:val="00E41B28"/>
    <w:rsid w:val="00F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CE3F1-1F7C-474C-B7E3-3008916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27C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2023-10-18T06:59:00Z</dcterms:created>
  <dcterms:modified xsi:type="dcterms:W3CDTF">2023-10-18T06:59:00Z</dcterms:modified>
</cp:coreProperties>
</file>